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8CAD" w14:textId="77777777" w:rsidR="006F782A" w:rsidRPr="002A5C00" w:rsidRDefault="006F782A" w:rsidP="006F782A">
      <w:pPr>
        <w:jc w:val="center"/>
        <w:rPr>
          <w:b/>
        </w:rPr>
      </w:pPr>
      <w:r w:rsidRPr="002A5C00">
        <w:rPr>
          <w:rFonts w:hint="eastAsia"/>
          <w:b/>
        </w:rPr>
        <w:t>日本学生支援機構</w:t>
      </w:r>
      <w:r w:rsidRPr="002A5C00">
        <w:rPr>
          <w:rFonts w:hint="eastAsia"/>
          <w:b/>
        </w:rPr>
        <w:t xml:space="preserve"> </w:t>
      </w:r>
      <w:r w:rsidRPr="002A5C00">
        <w:rPr>
          <w:rFonts w:hint="eastAsia"/>
          <w:b/>
        </w:rPr>
        <w:t>平成</w:t>
      </w:r>
      <w:r w:rsidRPr="002A5C00">
        <w:rPr>
          <w:rFonts w:hint="eastAsia"/>
          <w:b/>
        </w:rPr>
        <w:t>27</w:t>
      </w:r>
      <w:r w:rsidRPr="002A5C00">
        <w:rPr>
          <w:rFonts w:hint="eastAsia"/>
          <w:b/>
        </w:rPr>
        <w:t>年度</w:t>
      </w:r>
      <w:r w:rsidRPr="002A5C00">
        <w:rPr>
          <w:b/>
        </w:rPr>
        <w:t xml:space="preserve"> </w:t>
      </w:r>
      <w:r w:rsidRPr="002A5C00">
        <w:rPr>
          <w:rFonts w:hint="eastAsia"/>
          <w:b/>
        </w:rPr>
        <w:t>海外留学支援制度（協定派遣）による</w:t>
      </w:r>
    </w:p>
    <w:p w14:paraId="35B6B917" w14:textId="77777777" w:rsidR="007D58A3" w:rsidRPr="002A5C00" w:rsidRDefault="006F782A" w:rsidP="006F782A">
      <w:pPr>
        <w:jc w:val="center"/>
        <w:rPr>
          <w:b/>
        </w:rPr>
      </w:pPr>
      <w:r w:rsidRPr="002A5C00">
        <w:rPr>
          <w:rFonts w:hint="eastAsia"/>
          <w:b/>
        </w:rPr>
        <w:t>「インドネシアフィールドスタディー」参加学生の</w:t>
      </w:r>
      <w:bookmarkStart w:id="0" w:name="_GoBack"/>
      <w:bookmarkEnd w:id="0"/>
      <w:r w:rsidRPr="002A5C00">
        <w:rPr>
          <w:rFonts w:hint="eastAsia"/>
          <w:b/>
        </w:rPr>
        <w:t>募集について</w:t>
      </w:r>
    </w:p>
    <w:p w14:paraId="3DE78517" w14:textId="77777777" w:rsidR="006F782A" w:rsidRPr="002A5C00" w:rsidRDefault="006F782A"/>
    <w:p w14:paraId="75E9A61C" w14:textId="5FE85697" w:rsidR="006F782A" w:rsidRPr="002A5C00" w:rsidRDefault="006F782A" w:rsidP="006F782A">
      <w:r w:rsidRPr="002A5C00">
        <w:rPr>
          <w:rFonts w:hint="eastAsia"/>
        </w:rPr>
        <w:t xml:space="preserve">　生物資源学研究科国際交流委員会では，日本学生支援機構</w:t>
      </w:r>
      <w:r w:rsidRPr="002A5C00">
        <w:rPr>
          <w:rFonts w:hint="eastAsia"/>
        </w:rPr>
        <w:t xml:space="preserve"> </w:t>
      </w:r>
      <w:r w:rsidRPr="002A5C00">
        <w:rPr>
          <w:rFonts w:hint="eastAsia"/>
        </w:rPr>
        <w:t>平成</w:t>
      </w:r>
      <w:r w:rsidRPr="002A5C00">
        <w:rPr>
          <w:rFonts w:hint="eastAsia"/>
        </w:rPr>
        <w:t>27</w:t>
      </w:r>
      <w:r w:rsidRPr="002A5C00">
        <w:rPr>
          <w:rFonts w:hint="eastAsia"/>
        </w:rPr>
        <w:t>年度</w:t>
      </w:r>
      <w:r w:rsidRPr="002A5C00">
        <w:rPr>
          <w:rFonts w:hint="eastAsia"/>
        </w:rPr>
        <w:t xml:space="preserve"> </w:t>
      </w:r>
      <w:r w:rsidRPr="002A5C00">
        <w:rPr>
          <w:rFonts w:hint="eastAsia"/>
        </w:rPr>
        <w:t>海外留学支援制度（協定派遣）による「フィールドサイエンス実習（インドネシア）」として実施される「インドネシアフィールドスタディー」の参加学生を募集します。本プログラムでは，協定大学であるインドネシアのボゴール農科大学，</w:t>
      </w:r>
      <w:r w:rsidR="00F61CCC" w:rsidRPr="002A5C00">
        <w:rPr>
          <w:rFonts w:hint="eastAsia"/>
        </w:rPr>
        <w:t>スリウィジャヤ大学，</w:t>
      </w:r>
      <w:r w:rsidR="00F40939" w:rsidRPr="002A5C00">
        <w:rPr>
          <w:rFonts w:hint="eastAsia"/>
        </w:rPr>
        <w:t>パジャジャラン大学</w:t>
      </w:r>
      <w:r w:rsidRPr="002A5C00">
        <w:rPr>
          <w:rFonts w:hint="eastAsia"/>
        </w:rPr>
        <w:t>等を訪問し，協定大学の学生とともに熱帯生物資源の多様性や地域資源の持続的生産などに関するセミナー，見学，フィールドワークの活動を行うものです。参加希望者は</w:t>
      </w:r>
      <w:r w:rsidR="00FB0260" w:rsidRPr="002A5C00">
        <w:rPr>
          <w:rFonts w:hint="eastAsia"/>
        </w:rPr>
        <w:t>指導教員と相談の上，</w:t>
      </w:r>
      <w:r w:rsidR="00C15D1B" w:rsidRPr="002A5C00">
        <w:rPr>
          <w:rFonts w:hint="eastAsia"/>
        </w:rPr>
        <w:t>申し込んで下さい</w:t>
      </w:r>
      <w:r w:rsidR="00FB0260" w:rsidRPr="002A5C00">
        <w:rPr>
          <w:rFonts w:hint="eastAsia"/>
        </w:rPr>
        <w:t>。</w:t>
      </w:r>
    </w:p>
    <w:p w14:paraId="1F966973" w14:textId="77777777" w:rsidR="00FB0260" w:rsidRPr="002A5C00" w:rsidRDefault="00FB0260" w:rsidP="006F782A"/>
    <w:p w14:paraId="68581C31" w14:textId="77777777" w:rsidR="00D37F6C" w:rsidRPr="002A5C00" w:rsidRDefault="00D37F6C" w:rsidP="00D37F6C">
      <w:pPr>
        <w:ind w:left="708" w:hangingChars="295" w:hanging="708"/>
      </w:pPr>
      <w:r w:rsidRPr="002A5C00">
        <w:rPr>
          <w:rFonts w:hint="eastAsia"/>
        </w:rPr>
        <w:t>募集人数：</w:t>
      </w:r>
      <w:r w:rsidRPr="002A5C00">
        <w:rPr>
          <w:rFonts w:hint="eastAsia"/>
        </w:rPr>
        <w:t>7</w:t>
      </w:r>
      <w:r w:rsidRPr="002A5C00">
        <w:rPr>
          <w:rFonts w:hint="eastAsia"/>
        </w:rPr>
        <w:t>名</w:t>
      </w:r>
    </w:p>
    <w:p w14:paraId="2850BEDB" w14:textId="76BD83E3" w:rsidR="002A49DC" w:rsidRPr="002A5C00" w:rsidRDefault="00FB6B22" w:rsidP="002A49DC">
      <w:pPr>
        <w:ind w:left="708" w:hangingChars="295" w:hanging="708"/>
      </w:pPr>
      <w:r w:rsidRPr="002A5C00">
        <w:rPr>
          <w:rFonts w:hint="eastAsia"/>
        </w:rPr>
        <w:t>募集期間：</w:t>
      </w:r>
      <w:r w:rsidR="00A21DBD" w:rsidRPr="002A5C00">
        <w:rPr>
          <w:rFonts w:hint="eastAsia"/>
        </w:rPr>
        <w:t>平成</w:t>
      </w:r>
      <w:r w:rsidR="00A21DBD" w:rsidRPr="002A5C00">
        <w:rPr>
          <w:rFonts w:hint="eastAsia"/>
        </w:rPr>
        <w:t>27</w:t>
      </w:r>
      <w:r w:rsidRPr="002A5C00">
        <w:rPr>
          <w:rFonts w:hint="eastAsia"/>
        </w:rPr>
        <w:t>年</w:t>
      </w:r>
      <w:r w:rsidRPr="002A5C00">
        <w:rPr>
          <w:rFonts w:hint="eastAsia"/>
        </w:rPr>
        <w:t>6</w:t>
      </w:r>
      <w:r w:rsidRPr="002A5C00">
        <w:rPr>
          <w:rFonts w:hint="eastAsia"/>
        </w:rPr>
        <w:t>月</w:t>
      </w:r>
      <w:r w:rsidRPr="002A5C00">
        <w:t>8</w:t>
      </w:r>
      <w:r w:rsidRPr="002A5C00">
        <w:rPr>
          <w:rFonts w:hint="eastAsia"/>
        </w:rPr>
        <w:t>日（月）〜</w:t>
      </w:r>
      <w:r w:rsidR="002A49DC" w:rsidRPr="002A5C00">
        <w:t xml:space="preserve"> </w:t>
      </w:r>
      <w:r w:rsidRPr="002A5C00">
        <w:t>6</w:t>
      </w:r>
      <w:r w:rsidRPr="002A5C00">
        <w:rPr>
          <w:rFonts w:hint="eastAsia"/>
        </w:rPr>
        <w:t>月</w:t>
      </w:r>
      <w:r w:rsidRPr="002A5C00">
        <w:t>19</w:t>
      </w:r>
      <w:r w:rsidRPr="002A5C00">
        <w:rPr>
          <w:rFonts w:hint="eastAsia"/>
        </w:rPr>
        <w:t>日（金）</w:t>
      </w:r>
    </w:p>
    <w:p w14:paraId="73C9EBD4" w14:textId="4D6FF955" w:rsidR="00495B20" w:rsidRPr="002A5C00" w:rsidRDefault="00D37F6C" w:rsidP="00495B20">
      <w:pPr>
        <w:ind w:left="1231" w:hangingChars="513" w:hanging="1231"/>
      </w:pPr>
      <w:r w:rsidRPr="002A5C00">
        <w:rPr>
          <w:rFonts w:hint="eastAsia"/>
        </w:rPr>
        <w:t>対</w:t>
      </w:r>
      <w:r w:rsidR="00146AF6" w:rsidRPr="002A5C00">
        <w:rPr>
          <w:rFonts w:hint="eastAsia"/>
        </w:rPr>
        <w:t xml:space="preserve">　</w:t>
      </w:r>
      <w:r w:rsidR="00146AF6" w:rsidRPr="002A5C00">
        <w:t xml:space="preserve">  </w:t>
      </w:r>
      <w:r w:rsidRPr="002A5C00">
        <w:rPr>
          <w:rFonts w:hint="eastAsia"/>
        </w:rPr>
        <w:t>象：</w:t>
      </w:r>
      <w:r w:rsidR="00373190" w:rsidRPr="002A5C00">
        <w:rPr>
          <w:rFonts w:hint="eastAsia"/>
        </w:rPr>
        <w:t>生物資源学部</w:t>
      </w:r>
      <w:r w:rsidR="00606AF7" w:rsidRPr="002A5C00">
        <w:rPr>
          <w:rFonts w:hint="eastAsia"/>
        </w:rPr>
        <w:t>3</w:t>
      </w:r>
      <w:r w:rsidR="00606AF7" w:rsidRPr="002A5C00">
        <w:rPr>
          <w:rFonts w:hint="eastAsia"/>
        </w:rPr>
        <w:t>〜</w:t>
      </w:r>
      <w:r w:rsidR="00606AF7" w:rsidRPr="002A5C00">
        <w:rPr>
          <w:rFonts w:hint="eastAsia"/>
        </w:rPr>
        <w:t>4</w:t>
      </w:r>
      <w:r w:rsidR="002C3B83" w:rsidRPr="002A5C00">
        <w:rPr>
          <w:rFonts w:hint="eastAsia"/>
        </w:rPr>
        <w:t>年生，生物資源学研究科博士前期課程</w:t>
      </w:r>
      <w:r w:rsidR="00606AF7" w:rsidRPr="002A5C00">
        <w:rPr>
          <w:rFonts w:hint="eastAsia"/>
        </w:rPr>
        <w:t>1</w:t>
      </w:r>
      <w:r w:rsidR="00606AF7" w:rsidRPr="002A5C00">
        <w:rPr>
          <w:rFonts w:hint="eastAsia"/>
        </w:rPr>
        <w:t>〜</w:t>
      </w:r>
      <w:r w:rsidR="00606AF7" w:rsidRPr="002A5C00">
        <w:rPr>
          <w:rFonts w:hint="eastAsia"/>
        </w:rPr>
        <w:t>2</w:t>
      </w:r>
      <w:r w:rsidR="00606AF7" w:rsidRPr="002A5C00">
        <w:rPr>
          <w:rFonts w:hint="eastAsia"/>
        </w:rPr>
        <w:t>年生，博士後期課程</w:t>
      </w:r>
      <w:r w:rsidR="00606AF7" w:rsidRPr="002A5C00">
        <w:rPr>
          <w:rFonts w:hint="eastAsia"/>
        </w:rPr>
        <w:t>1</w:t>
      </w:r>
      <w:r w:rsidR="00606AF7" w:rsidRPr="002A5C00">
        <w:rPr>
          <w:rFonts w:hint="eastAsia"/>
        </w:rPr>
        <w:t>〜</w:t>
      </w:r>
      <w:r w:rsidR="00606AF7" w:rsidRPr="002A5C00">
        <w:rPr>
          <w:rFonts w:hint="eastAsia"/>
        </w:rPr>
        <w:t>3</w:t>
      </w:r>
      <w:r w:rsidR="00373190" w:rsidRPr="002A5C00">
        <w:rPr>
          <w:rFonts w:hint="eastAsia"/>
        </w:rPr>
        <w:t>年生</w:t>
      </w:r>
      <w:r w:rsidR="00495B20" w:rsidRPr="002A5C00">
        <w:t xml:space="preserve"> </w:t>
      </w:r>
    </w:p>
    <w:p w14:paraId="4AE49E5D" w14:textId="2EE012E2" w:rsidR="00D37F6C" w:rsidRPr="002A5C00" w:rsidRDefault="00373190" w:rsidP="00495B20">
      <w:pPr>
        <w:ind w:leftChars="502" w:left="1231" w:hangingChars="11" w:hanging="26"/>
      </w:pPr>
      <w:r w:rsidRPr="002A5C00">
        <w:t>[</w:t>
      </w:r>
      <w:r w:rsidR="00D37F6C" w:rsidRPr="002A5C00">
        <w:rPr>
          <w:rFonts w:hint="eastAsia"/>
        </w:rPr>
        <w:t>日本国籍を有する者又は日本への永住が許可されている者</w:t>
      </w:r>
      <w:r w:rsidRPr="002A5C00">
        <w:rPr>
          <w:rFonts w:hint="eastAsia"/>
        </w:rPr>
        <w:t>（定住者は含まない）で，</w:t>
      </w:r>
      <w:r w:rsidR="00EF77D1" w:rsidRPr="002A5C00">
        <w:rPr>
          <w:rFonts w:hint="eastAsia"/>
        </w:rPr>
        <w:t>原則として，</w:t>
      </w:r>
      <w:r w:rsidR="00D37F6C" w:rsidRPr="002A5C00">
        <w:rPr>
          <w:rFonts w:hint="eastAsia"/>
        </w:rPr>
        <w:t>別紙に示す成績評価係数</w:t>
      </w:r>
      <w:r w:rsidR="00EF77D1" w:rsidRPr="002A5C00">
        <w:rPr>
          <w:rFonts w:hint="eastAsia"/>
        </w:rPr>
        <w:t>が</w:t>
      </w:r>
      <w:r w:rsidRPr="002A5C00">
        <w:t>2.30</w:t>
      </w:r>
      <w:r w:rsidRPr="002A5C00">
        <w:rPr>
          <w:rFonts w:hint="eastAsia"/>
        </w:rPr>
        <w:t>以上の者</w:t>
      </w:r>
      <w:r w:rsidRPr="002A5C00">
        <w:t>]</w:t>
      </w:r>
    </w:p>
    <w:p w14:paraId="0E8DDEDC" w14:textId="2BE9219C" w:rsidR="00495B20" w:rsidRPr="002A5C00" w:rsidRDefault="00495B20" w:rsidP="00495B20">
      <w:pPr>
        <w:ind w:left="1204" w:hanging="57"/>
      </w:pPr>
      <w:r w:rsidRPr="002A5C00">
        <w:rPr>
          <w:rFonts w:hint="eastAsia"/>
        </w:rPr>
        <w:t>（経済低理由により自費のみで参加が困難な者，原則として，年収・所得の上限額が給与所得世帯で</w:t>
      </w:r>
      <w:r w:rsidRPr="002A5C00">
        <w:rPr>
          <w:rFonts w:hint="eastAsia"/>
        </w:rPr>
        <w:t>907</w:t>
      </w:r>
      <w:r w:rsidRPr="002A5C00">
        <w:rPr>
          <w:rFonts w:hint="eastAsia"/>
        </w:rPr>
        <w:t>万円程度，給与所得以外の世帯では</w:t>
      </w:r>
      <w:r w:rsidRPr="002A5C00">
        <w:t>421</w:t>
      </w:r>
      <w:r w:rsidRPr="002A5C00">
        <w:rPr>
          <w:rFonts w:hint="eastAsia"/>
        </w:rPr>
        <w:t>万円程度よりも低い者が優先されます）</w:t>
      </w:r>
    </w:p>
    <w:p w14:paraId="3F9C2BE1" w14:textId="257F77FF" w:rsidR="00D37F6C" w:rsidRPr="002A5C00" w:rsidRDefault="00D37F6C" w:rsidP="00D37F6C">
      <w:pPr>
        <w:ind w:left="708" w:hangingChars="295" w:hanging="708"/>
      </w:pPr>
      <w:r w:rsidRPr="002A5C00">
        <w:rPr>
          <w:rFonts w:hint="eastAsia"/>
        </w:rPr>
        <w:t>派遣期間：</w:t>
      </w:r>
      <w:r w:rsidR="00A21DBD" w:rsidRPr="002A5C00">
        <w:rPr>
          <w:rFonts w:hint="eastAsia"/>
        </w:rPr>
        <w:t>平成</w:t>
      </w:r>
      <w:r w:rsidR="00A21DBD" w:rsidRPr="002A5C00">
        <w:rPr>
          <w:rFonts w:hint="eastAsia"/>
        </w:rPr>
        <w:t>27</w:t>
      </w:r>
      <w:r w:rsidRPr="002A5C00">
        <w:rPr>
          <w:rFonts w:hint="eastAsia"/>
        </w:rPr>
        <w:t>年</w:t>
      </w:r>
      <w:r w:rsidRPr="002A5C00">
        <w:rPr>
          <w:rFonts w:hint="eastAsia"/>
        </w:rPr>
        <w:t>8</w:t>
      </w:r>
      <w:r w:rsidRPr="002A5C00">
        <w:rPr>
          <w:rFonts w:hint="eastAsia"/>
        </w:rPr>
        <w:t>月</w:t>
      </w:r>
      <w:r w:rsidRPr="002A5C00">
        <w:rPr>
          <w:rFonts w:hint="eastAsia"/>
        </w:rPr>
        <w:t>2</w:t>
      </w:r>
      <w:r w:rsidR="00F61CCC" w:rsidRPr="002A5C00">
        <w:t>0</w:t>
      </w:r>
      <w:r w:rsidRPr="002A5C00">
        <w:rPr>
          <w:rFonts w:hint="eastAsia"/>
        </w:rPr>
        <w:t>日〜</w:t>
      </w:r>
      <w:r w:rsidR="00F61CCC" w:rsidRPr="002A5C00">
        <w:t>8</w:t>
      </w:r>
      <w:r w:rsidRPr="002A5C00">
        <w:rPr>
          <w:rFonts w:hint="eastAsia"/>
        </w:rPr>
        <w:t>月</w:t>
      </w:r>
      <w:r w:rsidR="00F61CCC" w:rsidRPr="002A5C00">
        <w:t>29</w:t>
      </w:r>
      <w:r w:rsidRPr="002A5C00">
        <w:rPr>
          <w:rFonts w:hint="eastAsia"/>
        </w:rPr>
        <w:t>日の</w:t>
      </w:r>
      <w:r w:rsidRPr="002A5C00">
        <w:rPr>
          <w:rFonts w:hint="eastAsia"/>
        </w:rPr>
        <w:t>1</w:t>
      </w:r>
      <w:r w:rsidR="00F61CCC" w:rsidRPr="002A5C00">
        <w:rPr>
          <w:rFonts w:hint="eastAsia"/>
        </w:rPr>
        <w:t>0</w:t>
      </w:r>
      <w:r w:rsidRPr="002A5C00">
        <w:rPr>
          <w:rFonts w:hint="eastAsia"/>
        </w:rPr>
        <w:t>日間</w:t>
      </w:r>
      <w:r w:rsidR="00672941" w:rsidRPr="002A5C00">
        <w:rPr>
          <w:rFonts w:hint="eastAsia"/>
        </w:rPr>
        <w:t>（一部のみの参加はできません）</w:t>
      </w:r>
    </w:p>
    <w:p w14:paraId="654C2543" w14:textId="77777777" w:rsidR="00D37F6C" w:rsidRPr="002A5C00" w:rsidRDefault="00FB6B22" w:rsidP="00FB6B22">
      <w:pPr>
        <w:ind w:left="708" w:firstLine="252"/>
      </w:pPr>
      <w:r w:rsidRPr="002A5C00">
        <w:t xml:space="preserve"> </w:t>
      </w:r>
      <w:r w:rsidR="00D37F6C" w:rsidRPr="002A5C00">
        <w:rPr>
          <w:rFonts w:hint="eastAsia"/>
        </w:rPr>
        <w:t>（</w:t>
      </w:r>
      <w:r w:rsidR="00F61CCC" w:rsidRPr="002A5C00">
        <w:rPr>
          <w:rFonts w:hint="eastAsia"/>
        </w:rPr>
        <w:t>実施までに出発が</w:t>
      </w:r>
      <w:r w:rsidR="00D37F6C" w:rsidRPr="002A5C00">
        <w:rPr>
          <w:rFonts w:hint="eastAsia"/>
        </w:rPr>
        <w:t>前後することもあります）</w:t>
      </w:r>
    </w:p>
    <w:p w14:paraId="5E967FDF" w14:textId="606DA229" w:rsidR="00373190" w:rsidRPr="002A5C00" w:rsidRDefault="00D37F6C" w:rsidP="00495B20">
      <w:pPr>
        <w:ind w:left="1217" w:hangingChars="507" w:hanging="1217"/>
      </w:pPr>
      <w:r w:rsidRPr="002A5C00">
        <w:rPr>
          <w:rFonts w:hint="eastAsia"/>
        </w:rPr>
        <w:t>派</w:t>
      </w:r>
      <w:r w:rsidR="00146AF6" w:rsidRPr="002A5C00">
        <w:t xml:space="preserve"> </w:t>
      </w:r>
      <w:r w:rsidRPr="002A5C00">
        <w:rPr>
          <w:rFonts w:hint="eastAsia"/>
        </w:rPr>
        <w:t>遣</w:t>
      </w:r>
      <w:r w:rsidR="00146AF6" w:rsidRPr="002A5C00">
        <w:t xml:space="preserve"> </w:t>
      </w:r>
      <w:r w:rsidRPr="002A5C00">
        <w:rPr>
          <w:rFonts w:hint="eastAsia"/>
        </w:rPr>
        <w:t>先：</w:t>
      </w:r>
      <w:r w:rsidR="00F61CCC" w:rsidRPr="002A5C00">
        <w:rPr>
          <w:rFonts w:hint="eastAsia"/>
        </w:rPr>
        <w:t>ボゴール農科大学（西ジャワ州</w:t>
      </w:r>
      <w:r w:rsidR="00296653" w:rsidRPr="002A5C00">
        <w:rPr>
          <w:rFonts w:hint="eastAsia"/>
        </w:rPr>
        <w:t>・</w:t>
      </w:r>
      <w:r w:rsidR="00F61CCC" w:rsidRPr="002A5C00">
        <w:rPr>
          <w:rFonts w:hint="eastAsia"/>
        </w:rPr>
        <w:t>ボゴール市）</w:t>
      </w:r>
      <w:r w:rsidR="00495B20" w:rsidRPr="002A5C00">
        <w:rPr>
          <w:rFonts w:hint="eastAsia"/>
        </w:rPr>
        <w:t>，</w:t>
      </w:r>
      <w:r w:rsidR="00146AF6" w:rsidRPr="002A5C00">
        <w:rPr>
          <w:rFonts w:hint="eastAsia"/>
        </w:rPr>
        <w:t>スリウィジャヤ大学（南スマトラ州・パレンバン市）</w:t>
      </w:r>
      <w:r w:rsidR="00495B20" w:rsidRPr="002A5C00">
        <w:rPr>
          <w:rFonts w:hint="eastAsia"/>
        </w:rPr>
        <w:t>，</w:t>
      </w:r>
      <w:r w:rsidR="00373190" w:rsidRPr="002A5C00">
        <w:rPr>
          <w:rFonts w:hint="eastAsia"/>
        </w:rPr>
        <w:t>パジャジャラン大学（西ジャワ州・バンドン市）</w:t>
      </w:r>
    </w:p>
    <w:p w14:paraId="7CD82725" w14:textId="32047A80" w:rsidR="000C7725" w:rsidRPr="002A5C00" w:rsidRDefault="00FC14C1" w:rsidP="00495B20">
      <w:pPr>
        <w:ind w:leftChars="508" w:left="1231" w:hangingChars="5" w:hanging="12"/>
      </w:pPr>
      <w:r w:rsidRPr="002A5C00">
        <w:t>7</w:t>
      </w:r>
      <w:r w:rsidR="00F61CCC" w:rsidRPr="002A5C00">
        <w:rPr>
          <w:rFonts w:hint="eastAsia"/>
        </w:rPr>
        <w:t>人全員でボゴール農科大学を訪問した後，</w:t>
      </w:r>
      <w:r w:rsidR="00F61CCC" w:rsidRPr="002A5C00">
        <w:t>3</w:t>
      </w:r>
      <w:r w:rsidR="00F61CCC" w:rsidRPr="002A5C00">
        <w:rPr>
          <w:rFonts w:hint="eastAsia"/>
        </w:rPr>
        <w:t>ないし</w:t>
      </w:r>
      <w:r w:rsidR="00F61CCC" w:rsidRPr="002A5C00">
        <w:rPr>
          <w:rFonts w:hint="eastAsia"/>
        </w:rPr>
        <w:t>4</w:t>
      </w:r>
      <w:r w:rsidR="00F61CCC" w:rsidRPr="002A5C00">
        <w:rPr>
          <w:rFonts w:hint="eastAsia"/>
        </w:rPr>
        <w:t>名ずつ</w:t>
      </w:r>
      <w:r w:rsidR="00373190" w:rsidRPr="002A5C00">
        <w:t>2</w:t>
      </w:r>
      <w:r w:rsidR="00373190" w:rsidRPr="002A5C00">
        <w:rPr>
          <w:rFonts w:hint="eastAsia"/>
        </w:rPr>
        <w:t>つの</w:t>
      </w:r>
      <w:r w:rsidR="00F61CCC" w:rsidRPr="002A5C00">
        <w:rPr>
          <w:rFonts w:hint="eastAsia"/>
        </w:rPr>
        <w:t>グループに別れ，</w:t>
      </w:r>
      <w:r w:rsidR="00F61CCC" w:rsidRPr="002A5C00">
        <w:t>A</w:t>
      </w:r>
      <w:r w:rsidR="00F61CCC" w:rsidRPr="002A5C00">
        <w:rPr>
          <w:rFonts w:hint="eastAsia"/>
        </w:rPr>
        <w:t>グループは</w:t>
      </w:r>
      <w:r w:rsidR="00373190" w:rsidRPr="002A5C00">
        <w:rPr>
          <w:rFonts w:hint="eastAsia"/>
        </w:rPr>
        <w:t>スリウィジャヤ大学において主に植物生態に関するフィールドワークに，</w:t>
      </w:r>
      <w:r w:rsidR="00373190" w:rsidRPr="002A5C00">
        <w:t>B</w:t>
      </w:r>
      <w:r w:rsidR="00373190" w:rsidRPr="002A5C00">
        <w:rPr>
          <w:rFonts w:hint="eastAsia"/>
        </w:rPr>
        <w:t>グループは</w:t>
      </w:r>
      <w:r w:rsidR="00F61CCC" w:rsidRPr="002A5C00">
        <w:rPr>
          <w:rFonts w:hint="eastAsia"/>
        </w:rPr>
        <w:t>パジャジャラン大学において主に昆虫生態に関するフィールドワークに</w:t>
      </w:r>
      <w:r w:rsidR="00373190" w:rsidRPr="002A5C00">
        <w:rPr>
          <w:rFonts w:hint="eastAsia"/>
        </w:rPr>
        <w:t>参加します。</w:t>
      </w:r>
      <w:r w:rsidR="000C7725" w:rsidRPr="002A5C00">
        <w:rPr>
          <w:rFonts w:hint="eastAsia"/>
        </w:rPr>
        <w:t>生物資源学研究科の教員が引率します。</w:t>
      </w:r>
    </w:p>
    <w:p w14:paraId="0B62AF61" w14:textId="006E6CE3" w:rsidR="00FB6B22" w:rsidRPr="002A5C00" w:rsidRDefault="00146AF6" w:rsidP="00FB6B22">
      <w:pPr>
        <w:ind w:left="1217" w:hangingChars="507" w:hanging="1217"/>
      </w:pPr>
      <w:r w:rsidRPr="002A5C00">
        <w:rPr>
          <w:rFonts w:hint="eastAsia"/>
        </w:rPr>
        <w:t>奨</w:t>
      </w:r>
      <w:r w:rsidRPr="002A5C00">
        <w:t xml:space="preserve"> </w:t>
      </w:r>
      <w:r w:rsidRPr="002A5C00">
        <w:rPr>
          <w:rFonts w:hint="eastAsia"/>
        </w:rPr>
        <w:t>学</w:t>
      </w:r>
      <w:r w:rsidRPr="002A5C00">
        <w:t xml:space="preserve"> </w:t>
      </w:r>
      <w:r w:rsidRPr="002A5C00">
        <w:rPr>
          <w:rFonts w:hint="eastAsia"/>
        </w:rPr>
        <w:t>金</w:t>
      </w:r>
      <w:r w:rsidR="00373190" w:rsidRPr="002A5C00">
        <w:rPr>
          <w:rFonts w:hint="eastAsia"/>
        </w:rPr>
        <w:t>：</w:t>
      </w:r>
      <w:r w:rsidR="00FB6B22" w:rsidRPr="002A5C00">
        <w:rPr>
          <w:rFonts w:hint="eastAsia"/>
        </w:rPr>
        <w:tab/>
      </w:r>
      <w:r w:rsidR="00606AF7" w:rsidRPr="002A5C00">
        <w:rPr>
          <w:rFonts w:hint="eastAsia"/>
        </w:rPr>
        <w:t>参加費用の一部支援として日本学生支援機構から奨学金</w:t>
      </w:r>
      <w:r w:rsidR="00606AF7" w:rsidRPr="002A5C00">
        <w:rPr>
          <w:rFonts w:hint="eastAsia"/>
        </w:rPr>
        <w:t>7</w:t>
      </w:r>
      <w:r w:rsidRPr="002A5C00">
        <w:rPr>
          <w:rFonts w:hint="eastAsia"/>
        </w:rPr>
        <w:t>万円が支給されます。</w:t>
      </w:r>
    </w:p>
    <w:p w14:paraId="63EED64E" w14:textId="77777777" w:rsidR="00373190" w:rsidRPr="002A5C00" w:rsidRDefault="00FB6B22" w:rsidP="00FB6B22">
      <w:pPr>
        <w:ind w:left="1217" w:hangingChars="507" w:hanging="1217"/>
      </w:pPr>
      <w:r w:rsidRPr="002A5C00">
        <w:rPr>
          <w:rFonts w:hint="eastAsia"/>
        </w:rPr>
        <w:tab/>
      </w:r>
      <w:r w:rsidR="000C7725" w:rsidRPr="002A5C00">
        <w:rPr>
          <w:rFonts w:hint="eastAsia"/>
        </w:rPr>
        <w:t>なお，</w:t>
      </w:r>
      <w:r w:rsidRPr="002A5C00">
        <w:rPr>
          <w:rFonts w:hint="eastAsia"/>
        </w:rPr>
        <w:t>参加</w:t>
      </w:r>
      <w:r w:rsidR="000C7725" w:rsidRPr="002A5C00">
        <w:rPr>
          <w:rFonts w:hint="eastAsia"/>
        </w:rPr>
        <w:t>には奨学金と</w:t>
      </w:r>
      <w:r w:rsidRPr="002A5C00">
        <w:rPr>
          <w:rFonts w:hint="eastAsia"/>
        </w:rPr>
        <w:t>同程度の自己負担が見込まれます。</w:t>
      </w:r>
    </w:p>
    <w:p w14:paraId="5CA065C5" w14:textId="2AC4DA19" w:rsidR="00FB6B22" w:rsidRPr="002A5C00" w:rsidRDefault="00FB6B22" w:rsidP="00FB6B22">
      <w:pPr>
        <w:ind w:left="1217" w:hangingChars="507" w:hanging="1217"/>
      </w:pPr>
      <w:r w:rsidRPr="002A5C00">
        <w:rPr>
          <w:rFonts w:hint="eastAsia"/>
        </w:rPr>
        <w:t>応募書類：申請用紙，昨年までの成績が記された成績表</w:t>
      </w:r>
      <w:r w:rsidR="00CC2263" w:rsidRPr="002A5C00">
        <w:rPr>
          <w:rFonts w:hint="eastAsia"/>
        </w:rPr>
        <w:t>，英語能力試験等スコア</w:t>
      </w:r>
      <w:r w:rsidR="00EF77D1" w:rsidRPr="002A5C00">
        <w:rPr>
          <w:rFonts w:hint="eastAsia"/>
        </w:rPr>
        <w:t>の写し</w:t>
      </w:r>
    </w:p>
    <w:p w14:paraId="5CC19124" w14:textId="3F4BA6F8" w:rsidR="002A49DC" w:rsidRPr="002A5C00" w:rsidRDefault="00F40939" w:rsidP="00EF77D1">
      <w:pPr>
        <w:ind w:leftChars="400" w:left="1217" w:hangingChars="107" w:hanging="257"/>
        <w:jc w:val="right"/>
      </w:pPr>
      <w:r w:rsidRPr="002A5C00">
        <w:rPr>
          <w:rFonts w:hint="eastAsia"/>
        </w:rPr>
        <w:t>（申請用紙は，生物資源学部</w:t>
      </w:r>
      <w:r w:rsidRPr="002A5C00">
        <w:rPr>
          <w:rFonts w:hint="eastAsia"/>
        </w:rPr>
        <w:t>HP</w:t>
      </w:r>
      <w:r w:rsidRPr="002A5C00">
        <w:rPr>
          <w:rFonts w:hint="eastAsia"/>
        </w:rPr>
        <w:t>のトップ</w:t>
      </w:r>
      <w:r w:rsidRPr="002A5C00">
        <w:t>ページよりダウンロードして</w:t>
      </w:r>
      <w:r w:rsidR="00EF77D1" w:rsidRPr="002A5C00">
        <w:rPr>
          <w:rFonts w:hint="eastAsia"/>
        </w:rPr>
        <w:t>下さい</w:t>
      </w:r>
      <w:r w:rsidRPr="002A5C00">
        <w:t>）</w:t>
      </w:r>
    </w:p>
    <w:p w14:paraId="106D24F0" w14:textId="7329EDA4" w:rsidR="00FB6B22" w:rsidRPr="002A5C00" w:rsidRDefault="00FB6B22" w:rsidP="00FB6B22">
      <w:pPr>
        <w:ind w:left="1217" w:hangingChars="507" w:hanging="1217"/>
      </w:pPr>
      <w:r w:rsidRPr="002A5C00">
        <w:rPr>
          <w:rFonts w:hint="eastAsia"/>
        </w:rPr>
        <w:t>提</w:t>
      </w:r>
      <w:r w:rsidRPr="002A5C00">
        <w:t xml:space="preserve"> </w:t>
      </w:r>
      <w:r w:rsidRPr="002A5C00">
        <w:rPr>
          <w:rFonts w:hint="eastAsia"/>
        </w:rPr>
        <w:t>出</w:t>
      </w:r>
      <w:r w:rsidRPr="002A5C00">
        <w:t xml:space="preserve"> </w:t>
      </w:r>
      <w:r w:rsidR="002C3B83" w:rsidRPr="002A5C00">
        <w:rPr>
          <w:rFonts w:hint="eastAsia"/>
        </w:rPr>
        <w:t>先：生物資源学部学務担当（締切：</w:t>
      </w:r>
      <w:r w:rsidR="00901EA0" w:rsidRPr="002A5C00">
        <w:rPr>
          <w:rFonts w:hint="eastAsia"/>
        </w:rPr>
        <w:t>平成</w:t>
      </w:r>
      <w:r w:rsidR="00901EA0" w:rsidRPr="002A5C00">
        <w:rPr>
          <w:rFonts w:hint="eastAsia"/>
        </w:rPr>
        <w:t>27</w:t>
      </w:r>
      <w:r w:rsidR="00901EA0" w:rsidRPr="002A5C00">
        <w:rPr>
          <w:rFonts w:hint="eastAsia"/>
        </w:rPr>
        <w:t>年</w:t>
      </w:r>
      <w:r w:rsidR="002C3B83" w:rsidRPr="002A5C00">
        <w:rPr>
          <w:rFonts w:hint="eastAsia"/>
        </w:rPr>
        <w:t>6</w:t>
      </w:r>
      <w:r w:rsidR="002C3B83" w:rsidRPr="002A5C00">
        <w:rPr>
          <w:rFonts w:hint="eastAsia"/>
        </w:rPr>
        <w:t>月</w:t>
      </w:r>
      <w:r w:rsidR="002C3B83" w:rsidRPr="002A5C00">
        <w:rPr>
          <w:rFonts w:hint="eastAsia"/>
        </w:rPr>
        <w:t>19</w:t>
      </w:r>
      <w:r w:rsidR="002C3B83" w:rsidRPr="002A5C00">
        <w:rPr>
          <w:rFonts w:hint="eastAsia"/>
        </w:rPr>
        <w:t>日（金）</w:t>
      </w:r>
      <w:r w:rsidR="002C3B83" w:rsidRPr="002A5C00">
        <w:rPr>
          <w:rFonts w:hint="eastAsia"/>
        </w:rPr>
        <w:t>17:00</w:t>
      </w:r>
      <w:r w:rsidR="002C3B83" w:rsidRPr="002A5C00">
        <w:rPr>
          <w:rFonts w:hint="eastAsia"/>
        </w:rPr>
        <w:t>）</w:t>
      </w:r>
    </w:p>
    <w:p w14:paraId="749B0F00" w14:textId="7732AB49" w:rsidR="002A49DC" w:rsidRPr="002A5C00" w:rsidRDefault="002A49DC" w:rsidP="00FB6B22">
      <w:pPr>
        <w:ind w:left="1217" w:hangingChars="507" w:hanging="1217"/>
      </w:pPr>
      <w:r w:rsidRPr="002A5C00">
        <w:rPr>
          <w:rFonts w:hint="eastAsia"/>
        </w:rPr>
        <w:t>選　　考：書類選考の上で</w:t>
      </w:r>
      <w:r w:rsidR="00A21DBD" w:rsidRPr="002A5C00">
        <w:t>平成</w:t>
      </w:r>
      <w:r w:rsidR="00A21DBD" w:rsidRPr="002A5C00">
        <w:rPr>
          <w:rFonts w:hint="eastAsia"/>
        </w:rPr>
        <w:t>27</w:t>
      </w:r>
      <w:r w:rsidRPr="002A5C00">
        <w:rPr>
          <w:rFonts w:hint="eastAsia"/>
        </w:rPr>
        <w:t>年</w:t>
      </w:r>
      <w:r w:rsidRPr="002A5C00">
        <w:t>6</w:t>
      </w:r>
      <w:r w:rsidRPr="002A5C00">
        <w:rPr>
          <w:rFonts w:hint="eastAsia"/>
        </w:rPr>
        <w:t>月</w:t>
      </w:r>
      <w:r w:rsidRPr="002A5C00">
        <w:t>22</w:t>
      </w:r>
      <w:r w:rsidRPr="002A5C00">
        <w:rPr>
          <w:rFonts w:hint="eastAsia"/>
        </w:rPr>
        <w:t>日もしくは</w:t>
      </w:r>
      <w:r w:rsidRPr="002A5C00">
        <w:rPr>
          <w:rFonts w:hint="eastAsia"/>
        </w:rPr>
        <w:t>23</w:t>
      </w:r>
      <w:r w:rsidRPr="002A5C00">
        <w:rPr>
          <w:rFonts w:hint="eastAsia"/>
        </w:rPr>
        <w:t>日に英語による面接を実施</w:t>
      </w:r>
    </w:p>
    <w:p w14:paraId="70DC468E" w14:textId="04BD8EE8" w:rsidR="00EF77D1" w:rsidRPr="002A5C00" w:rsidRDefault="00EF77D1" w:rsidP="00FB6B22">
      <w:pPr>
        <w:ind w:left="1217" w:hangingChars="507" w:hanging="1217"/>
      </w:pPr>
      <w:r w:rsidRPr="002A5C00">
        <w:rPr>
          <w:rFonts w:hint="eastAsia"/>
        </w:rPr>
        <w:tab/>
      </w:r>
      <w:r w:rsidRPr="002A5C00">
        <w:rPr>
          <w:rFonts w:hint="eastAsia"/>
        </w:rPr>
        <w:t>（グループ分けは選考を通じて委員会で決定します）</w:t>
      </w:r>
    </w:p>
    <w:p w14:paraId="0D888C93" w14:textId="36AF07C5" w:rsidR="00FB6B22" w:rsidRPr="002A5C00" w:rsidRDefault="000C7725" w:rsidP="00495B20">
      <w:pPr>
        <w:ind w:left="1217" w:hangingChars="507" w:hanging="1217"/>
      </w:pPr>
      <w:r w:rsidRPr="002A5C00">
        <w:rPr>
          <w:rFonts w:hint="eastAsia"/>
        </w:rPr>
        <w:t>問</w:t>
      </w:r>
      <w:r w:rsidRPr="002A5C00">
        <w:t xml:space="preserve"> </w:t>
      </w:r>
      <w:r w:rsidRPr="002A5C00">
        <w:rPr>
          <w:rFonts w:hint="eastAsia"/>
        </w:rPr>
        <w:t>合</w:t>
      </w:r>
      <w:r w:rsidRPr="002A5C00">
        <w:t xml:space="preserve"> </w:t>
      </w:r>
      <w:r w:rsidRPr="002A5C00">
        <w:rPr>
          <w:rFonts w:hint="eastAsia"/>
        </w:rPr>
        <w:t>先：江原教員（</w:t>
      </w:r>
      <w:r w:rsidRPr="002A5C00">
        <w:t>ehara.hiroshi@gmail.com</w:t>
      </w:r>
      <w:r w:rsidRPr="002A5C00">
        <w:rPr>
          <w:rFonts w:hint="eastAsia"/>
        </w:rPr>
        <w:t>）</w:t>
      </w:r>
      <w:r w:rsidR="00495B20" w:rsidRPr="002A5C00">
        <w:rPr>
          <w:rFonts w:hint="eastAsia"/>
        </w:rPr>
        <w:t>，</w:t>
      </w:r>
      <w:r w:rsidRPr="002A5C00">
        <w:rPr>
          <w:rFonts w:hint="eastAsia"/>
        </w:rPr>
        <w:t>塚田教員（</w:t>
      </w:r>
      <w:r w:rsidRPr="002A5C00">
        <w:t>tsukada@bio.mie-u.ac.jp</w:t>
      </w:r>
      <w:r w:rsidRPr="002A5C00">
        <w:rPr>
          <w:rFonts w:hint="eastAsia"/>
        </w:rPr>
        <w:t>）</w:t>
      </w:r>
    </w:p>
    <w:p w14:paraId="11882A25" w14:textId="77777777" w:rsidR="002A49DC" w:rsidRPr="002A5C00" w:rsidRDefault="002A49DC" w:rsidP="003D2AA4"/>
    <w:p w14:paraId="4A85A530" w14:textId="77777777" w:rsidR="000C7725" w:rsidRPr="002A5C00" w:rsidRDefault="00C15D1B" w:rsidP="00EF77D1">
      <w:pPr>
        <w:ind w:left="1317" w:hangingChars="507" w:hanging="1317"/>
        <w:jc w:val="center"/>
        <w:rPr>
          <w:b/>
        </w:rPr>
      </w:pPr>
      <w:r w:rsidRPr="002A5C00">
        <w:rPr>
          <w:rFonts w:hint="eastAsia"/>
          <w:b/>
        </w:rPr>
        <w:t>海外留学支援制度における成績評価係数の求め方</w:t>
      </w:r>
    </w:p>
    <w:p w14:paraId="041F0EB6" w14:textId="77777777" w:rsidR="00C15D1B" w:rsidRPr="002A5C00" w:rsidRDefault="00C15D1B" w:rsidP="00FB6B22">
      <w:pPr>
        <w:ind w:left="1217" w:hangingChars="507" w:hanging="1217"/>
      </w:pPr>
    </w:p>
    <w:p w14:paraId="60949E75" w14:textId="77777777" w:rsidR="003D2AA4" w:rsidRPr="002A5C00" w:rsidRDefault="003D2AA4" w:rsidP="00FB6B22">
      <w:pPr>
        <w:ind w:left="1217" w:hangingChars="507" w:hanging="1217"/>
      </w:pPr>
    </w:p>
    <w:p w14:paraId="368421A7" w14:textId="77777777" w:rsidR="00C15D1B" w:rsidRPr="002A5C00" w:rsidRDefault="00C15D1B" w:rsidP="00FB6B22">
      <w:pPr>
        <w:ind w:left="1217" w:hangingChars="507" w:hanging="1217"/>
      </w:pPr>
      <w:r w:rsidRPr="002A5C00">
        <w:t>[</w:t>
      </w:r>
      <w:r w:rsidRPr="002A5C00">
        <w:rPr>
          <w:rFonts w:hint="eastAsia"/>
        </w:rPr>
        <w:t>成績評価係数の算出方法</w:t>
      </w:r>
      <w:r w:rsidRPr="002A5C00">
        <w:t>]</w:t>
      </w:r>
    </w:p>
    <w:p w14:paraId="060BCCBA" w14:textId="77777777" w:rsidR="00C15D1B" w:rsidRPr="002A5C00" w:rsidRDefault="00C15D1B" w:rsidP="00FB6B22">
      <w:pPr>
        <w:ind w:left="1217" w:hangingChars="507" w:hanging="1217"/>
      </w:pPr>
    </w:p>
    <w:p w14:paraId="0DB9B2DF" w14:textId="4DC13B01" w:rsidR="00C15D1B" w:rsidRPr="002A5C00" w:rsidRDefault="00EF77D1" w:rsidP="00FB6B22">
      <w:pPr>
        <w:ind w:left="1217" w:hangingChars="507" w:hanging="1217"/>
      </w:pPr>
      <w:r w:rsidRPr="002A5C00">
        <w:rPr>
          <w:rFonts w:hint="eastAsia"/>
        </w:rPr>
        <w:t xml:space="preserve">　</w:t>
      </w:r>
      <w:r w:rsidRPr="002A5C00">
        <w:t xml:space="preserve"> </w:t>
      </w:r>
      <w:r w:rsidR="00226F7D" w:rsidRPr="002A5C00">
        <w:rPr>
          <w:rFonts w:hint="eastAsia"/>
        </w:rPr>
        <w:t>成績と</w:t>
      </w:r>
      <w:r w:rsidR="00C15D1B" w:rsidRPr="002A5C00">
        <w:rPr>
          <w:rFonts w:hint="eastAsia"/>
        </w:rPr>
        <w:t>成績評価ポイント（以下ポイント）</w:t>
      </w:r>
    </w:p>
    <w:p w14:paraId="280FCA70" w14:textId="77777777" w:rsidR="00226F7D" w:rsidRPr="002A5C00" w:rsidRDefault="00226F7D" w:rsidP="00226F7D">
      <w:pPr>
        <w:ind w:left="1217" w:hangingChars="507" w:hanging="1217"/>
      </w:pPr>
    </w:p>
    <w:tbl>
      <w:tblPr>
        <w:tblStyle w:val="a3"/>
        <w:tblW w:w="0" w:type="auto"/>
        <w:tblInd w:w="392" w:type="dxa"/>
        <w:tblLook w:val="04A0" w:firstRow="1" w:lastRow="0" w:firstColumn="1" w:lastColumn="0" w:noHBand="0" w:noVBand="1"/>
      </w:tblPr>
      <w:tblGrid>
        <w:gridCol w:w="2268"/>
        <w:gridCol w:w="2268"/>
      </w:tblGrid>
      <w:tr w:rsidR="00226F7D" w:rsidRPr="002A5C00" w14:paraId="63E4F350" w14:textId="77777777" w:rsidTr="00226F7D">
        <w:trPr>
          <w:trHeight w:val="361"/>
        </w:trPr>
        <w:tc>
          <w:tcPr>
            <w:tcW w:w="2268" w:type="dxa"/>
          </w:tcPr>
          <w:p w14:paraId="00D5F1B9" w14:textId="77777777" w:rsidR="00226F7D" w:rsidRPr="002A5C00" w:rsidRDefault="00226F7D" w:rsidP="00226F7D">
            <w:pPr>
              <w:jc w:val="center"/>
            </w:pPr>
            <w:r w:rsidRPr="002A5C00">
              <w:rPr>
                <w:rFonts w:hint="eastAsia"/>
              </w:rPr>
              <w:t>三重大学の成績</w:t>
            </w:r>
          </w:p>
        </w:tc>
        <w:tc>
          <w:tcPr>
            <w:tcW w:w="2268" w:type="dxa"/>
          </w:tcPr>
          <w:p w14:paraId="2AA7012D" w14:textId="77777777" w:rsidR="00226F7D" w:rsidRPr="002A5C00" w:rsidRDefault="00226F7D" w:rsidP="00226F7D">
            <w:pPr>
              <w:jc w:val="center"/>
            </w:pPr>
            <w:r w:rsidRPr="002A5C00">
              <w:rPr>
                <w:rFonts w:hint="eastAsia"/>
              </w:rPr>
              <w:t>成績評価ポイント</w:t>
            </w:r>
          </w:p>
        </w:tc>
      </w:tr>
      <w:tr w:rsidR="00226F7D" w:rsidRPr="002A5C00" w14:paraId="4C899E9F" w14:textId="77777777" w:rsidTr="00226F7D">
        <w:trPr>
          <w:trHeight w:val="361"/>
        </w:trPr>
        <w:tc>
          <w:tcPr>
            <w:tcW w:w="2268" w:type="dxa"/>
          </w:tcPr>
          <w:p w14:paraId="615732D8" w14:textId="77777777" w:rsidR="00226F7D" w:rsidRPr="002A5C00" w:rsidRDefault="00226F7D" w:rsidP="00226F7D">
            <w:pPr>
              <w:jc w:val="left"/>
            </w:pPr>
            <w:r w:rsidRPr="002A5C00">
              <w:t xml:space="preserve">  AA</w:t>
            </w:r>
            <w:r w:rsidRPr="002A5C00">
              <w:rPr>
                <w:rFonts w:hint="eastAsia"/>
              </w:rPr>
              <w:t>（</w:t>
            </w:r>
            <w:r w:rsidRPr="002A5C00">
              <w:t>9</w:t>
            </w:r>
            <w:r w:rsidRPr="002A5C00">
              <w:rPr>
                <w:rFonts w:hint="eastAsia"/>
              </w:rPr>
              <w:t>〜</w:t>
            </w:r>
            <w:r w:rsidRPr="002A5C00">
              <w:t>10</w:t>
            </w:r>
            <w:r w:rsidRPr="002A5C00">
              <w:rPr>
                <w:rFonts w:hint="eastAsia"/>
              </w:rPr>
              <w:t>）</w:t>
            </w:r>
          </w:p>
        </w:tc>
        <w:tc>
          <w:tcPr>
            <w:tcW w:w="2268" w:type="dxa"/>
          </w:tcPr>
          <w:p w14:paraId="6946647A" w14:textId="77777777" w:rsidR="00226F7D" w:rsidRPr="002A5C00" w:rsidRDefault="00226F7D" w:rsidP="00226F7D">
            <w:pPr>
              <w:jc w:val="center"/>
            </w:pPr>
            <w:r w:rsidRPr="002A5C00">
              <w:t>3</w:t>
            </w:r>
          </w:p>
        </w:tc>
      </w:tr>
      <w:tr w:rsidR="00226F7D" w:rsidRPr="002A5C00" w14:paraId="7DF0BFE4" w14:textId="77777777" w:rsidTr="00226F7D">
        <w:trPr>
          <w:trHeight w:val="352"/>
        </w:trPr>
        <w:tc>
          <w:tcPr>
            <w:tcW w:w="2268" w:type="dxa"/>
          </w:tcPr>
          <w:p w14:paraId="56970EBB" w14:textId="77777777" w:rsidR="00226F7D" w:rsidRPr="002A5C00" w:rsidRDefault="00226F7D" w:rsidP="00226F7D">
            <w:pPr>
              <w:jc w:val="left"/>
            </w:pPr>
            <w:r w:rsidRPr="002A5C00">
              <w:t xml:space="preserve">   A</w:t>
            </w:r>
            <w:r w:rsidRPr="002A5C00">
              <w:rPr>
                <w:rFonts w:hint="eastAsia"/>
              </w:rPr>
              <w:t>（</w:t>
            </w:r>
            <w:r w:rsidRPr="002A5C00">
              <w:t>8</w:t>
            </w:r>
            <w:r w:rsidRPr="002A5C00">
              <w:rPr>
                <w:rFonts w:hint="eastAsia"/>
              </w:rPr>
              <w:t>）</w:t>
            </w:r>
          </w:p>
        </w:tc>
        <w:tc>
          <w:tcPr>
            <w:tcW w:w="2268" w:type="dxa"/>
          </w:tcPr>
          <w:p w14:paraId="7C1CF505" w14:textId="77777777" w:rsidR="00226F7D" w:rsidRPr="002A5C00" w:rsidRDefault="00226F7D" w:rsidP="00226F7D">
            <w:pPr>
              <w:jc w:val="center"/>
            </w:pPr>
            <w:r w:rsidRPr="002A5C00">
              <w:t>3</w:t>
            </w:r>
          </w:p>
        </w:tc>
      </w:tr>
      <w:tr w:rsidR="00226F7D" w:rsidRPr="002A5C00" w14:paraId="04561588" w14:textId="77777777" w:rsidTr="00226F7D">
        <w:trPr>
          <w:trHeight w:val="361"/>
        </w:trPr>
        <w:tc>
          <w:tcPr>
            <w:tcW w:w="2268" w:type="dxa"/>
          </w:tcPr>
          <w:p w14:paraId="17FE906E" w14:textId="77777777" w:rsidR="00226F7D" w:rsidRPr="002A5C00" w:rsidRDefault="00226F7D" w:rsidP="00226F7D">
            <w:pPr>
              <w:jc w:val="left"/>
            </w:pPr>
            <w:r w:rsidRPr="002A5C00">
              <w:t xml:space="preserve">   B</w:t>
            </w:r>
            <w:r w:rsidRPr="002A5C00">
              <w:rPr>
                <w:rFonts w:hint="eastAsia"/>
              </w:rPr>
              <w:t>（</w:t>
            </w:r>
            <w:r w:rsidRPr="002A5C00">
              <w:t>7</w:t>
            </w:r>
            <w:r w:rsidRPr="002A5C00">
              <w:rPr>
                <w:rFonts w:hint="eastAsia"/>
              </w:rPr>
              <w:t>）</w:t>
            </w:r>
          </w:p>
        </w:tc>
        <w:tc>
          <w:tcPr>
            <w:tcW w:w="2268" w:type="dxa"/>
          </w:tcPr>
          <w:p w14:paraId="1BF79684" w14:textId="77777777" w:rsidR="00226F7D" w:rsidRPr="002A5C00" w:rsidRDefault="00226F7D" w:rsidP="00226F7D">
            <w:pPr>
              <w:jc w:val="center"/>
            </w:pPr>
            <w:r w:rsidRPr="002A5C00">
              <w:t>2</w:t>
            </w:r>
          </w:p>
        </w:tc>
      </w:tr>
      <w:tr w:rsidR="00226F7D" w:rsidRPr="002A5C00" w14:paraId="292C86CA" w14:textId="77777777" w:rsidTr="00226F7D">
        <w:trPr>
          <w:trHeight w:val="361"/>
        </w:trPr>
        <w:tc>
          <w:tcPr>
            <w:tcW w:w="2268" w:type="dxa"/>
          </w:tcPr>
          <w:p w14:paraId="7584B222" w14:textId="77777777" w:rsidR="00226F7D" w:rsidRPr="002A5C00" w:rsidRDefault="00226F7D" w:rsidP="00226F7D">
            <w:pPr>
              <w:jc w:val="left"/>
            </w:pPr>
            <w:r w:rsidRPr="002A5C00">
              <w:t xml:space="preserve">   C</w:t>
            </w:r>
            <w:r w:rsidRPr="002A5C00">
              <w:rPr>
                <w:rFonts w:hint="eastAsia"/>
              </w:rPr>
              <w:t>（</w:t>
            </w:r>
            <w:r w:rsidRPr="002A5C00">
              <w:t>6</w:t>
            </w:r>
            <w:r w:rsidRPr="002A5C00">
              <w:rPr>
                <w:rFonts w:hint="eastAsia"/>
              </w:rPr>
              <w:t>）</w:t>
            </w:r>
          </w:p>
        </w:tc>
        <w:tc>
          <w:tcPr>
            <w:tcW w:w="2268" w:type="dxa"/>
          </w:tcPr>
          <w:p w14:paraId="7EB2B73C" w14:textId="77777777" w:rsidR="00226F7D" w:rsidRPr="002A5C00" w:rsidRDefault="00226F7D" w:rsidP="00226F7D">
            <w:pPr>
              <w:jc w:val="center"/>
            </w:pPr>
            <w:r w:rsidRPr="002A5C00">
              <w:t>1</w:t>
            </w:r>
          </w:p>
        </w:tc>
      </w:tr>
      <w:tr w:rsidR="00226F7D" w:rsidRPr="002A5C00" w14:paraId="6AB3A7CC" w14:textId="77777777" w:rsidTr="00226F7D">
        <w:trPr>
          <w:trHeight w:val="371"/>
        </w:trPr>
        <w:tc>
          <w:tcPr>
            <w:tcW w:w="2268" w:type="dxa"/>
          </w:tcPr>
          <w:p w14:paraId="2C3BAEF4" w14:textId="77777777" w:rsidR="00226F7D" w:rsidRPr="002A5C00" w:rsidRDefault="00226F7D" w:rsidP="00226F7D">
            <w:pPr>
              <w:jc w:val="left"/>
            </w:pPr>
            <w:r w:rsidRPr="002A5C00">
              <w:t xml:space="preserve">   D</w:t>
            </w:r>
            <w:r w:rsidRPr="002A5C00">
              <w:rPr>
                <w:rFonts w:hint="eastAsia"/>
              </w:rPr>
              <w:t>（</w:t>
            </w:r>
            <w:r w:rsidRPr="002A5C00">
              <w:t>0</w:t>
            </w:r>
            <w:r w:rsidRPr="002A5C00">
              <w:rPr>
                <w:rFonts w:hint="eastAsia"/>
              </w:rPr>
              <w:t>〜</w:t>
            </w:r>
            <w:r w:rsidRPr="002A5C00">
              <w:t>5</w:t>
            </w:r>
            <w:r w:rsidRPr="002A5C00">
              <w:rPr>
                <w:rFonts w:hint="eastAsia"/>
              </w:rPr>
              <w:t>）</w:t>
            </w:r>
          </w:p>
        </w:tc>
        <w:tc>
          <w:tcPr>
            <w:tcW w:w="2268" w:type="dxa"/>
          </w:tcPr>
          <w:p w14:paraId="08B389A1" w14:textId="77777777" w:rsidR="00226F7D" w:rsidRPr="002A5C00" w:rsidRDefault="00226F7D" w:rsidP="00226F7D">
            <w:pPr>
              <w:jc w:val="center"/>
            </w:pPr>
            <w:r w:rsidRPr="002A5C00">
              <w:t>0</w:t>
            </w:r>
          </w:p>
        </w:tc>
      </w:tr>
    </w:tbl>
    <w:p w14:paraId="093933CD" w14:textId="77777777" w:rsidR="00226F7D" w:rsidRPr="002A5C00" w:rsidRDefault="00226F7D" w:rsidP="00226F7D">
      <w:pPr>
        <w:ind w:left="1217" w:hangingChars="507" w:hanging="1217"/>
      </w:pPr>
    </w:p>
    <w:p w14:paraId="7284E828" w14:textId="77777777" w:rsidR="00C15D1B" w:rsidRPr="002A5C00" w:rsidRDefault="00226F7D" w:rsidP="00FB6B22">
      <w:pPr>
        <w:ind w:left="1217" w:hangingChars="507" w:hanging="1217"/>
      </w:pPr>
      <w:r w:rsidRPr="002A5C00">
        <w:rPr>
          <w:rFonts w:hint="eastAsia"/>
        </w:rPr>
        <w:t>＜計算式＞</w:t>
      </w:r>
    </w:p>
    <w:p w14:paraId="6FCB3892" w14:textId="77777777" w:rsidR="00C15D1B" w:rsidRPr="002A5C00" w:rsidRDefault="00C15D1B" w:rsidP="00C15D1B">
      <w:pPr>
        <w:pBdr>
          <w:bottom w:val="single" w:sz="6" w:space="1" w:color="auto"/>
        </w:pBdr>
        <w:ind w:left="1014" w:hangingChars="507" w:hanging="1014"/>
        <w:jc w:val="center"/>
        <w:rPr>
          <w:rFonts w:asciiTheme="minorEastAsia" w:hAnsiTheme="minorEastAsia"/>
          <w:sz w:val="20"/>
          <w:szCs w:val="20"/>
        </w:rPr>
      </w:pPr>
      <w:r w:rsidRPr="002A5C00">
        <w:rPr>
          <w:rFonts w:asciiTheme="minorEastAsia" w:hAnsiTheme="minorEastAsia"/>
          <w:sz w:val="20"/>
          <w:szCs w:val="20"/>
        </w:rPr>
        <w:t>(</w:t>
      </w:r>
      <w:r w:rsidRPr="002A5C00">
        <w:rPr>
          <w:rFonts w:asciiTheme="minorEastAsia" w:hAnsiTheme="minorEastAsia" w:hint="eastAsia"/>
          <w:sz w:val="20"/>
          <w:szCs w:val="20"/>
        </w:rPr>
        <w:t>ポイント</w:t>
      </w:r>
      <w:r w:rsidRPr="002A5C00">
        <w:rPr>
          <w:rFonts w:asciiTheme="minorEastAsia" w:hAnsiTheme="minorEastAsia"/>
          <w:sz w:val="20"/>
          <w:szCs w:val="20"/>
        </w:rPr>
        <w:t>3</w:t>
      </w:r>
      <w:r w:rsidRPr="002A5C00">
        <w:rPr>
          <w:rFonts w:asciiTheme="minorEastAsia" w:hAnsiTheme="minorEastAsia" w:hint="eastAsia"/>
          <w:sz w:val="20"/>
          <w:szCs w:val="20"/>
        </w:rPr>
        <w:t>の単位数×</w:t>
      </w:r>
      <w:r w:rsidRPr="002A5C00">
        <w:rPr>
          <w:rFonts w:asciiTheme="minorEastAsia" w:hAnsiTheme="minorEastAsia"/>
          <w:sz w:val="20"/>
          <w:szCs w:val="20"/>
        </w:rPr>
        <w:t>3)+(</w:t>
      </w:r>
      <w:r w:rsidRPr="002A5C00">
        <w:rPr>
          <w:rFonts w:asciiTheme="minorEastAsia" w:hAnsiTheme="minorEastAsia" w:hint="eastAsia"/>
          <w:sz w:val="20"/>
          <w:szCs w:val="20"/>
        </w:rPr>
        <w:t>ポイント</w:t>
      </w:r>
      <w:r w:rsidRPr="002A5C00">
        <w:rPr>
          <w:rFonts w:asciiTheme="minorEastAsia" w:hAnsiTheme="minorEastAsia"/>
          <w:sz w:val="20"/>
          <w:szCs w:val="20"/>
        </w:rPr>
        <w:t>2</w:t>
      </w:r>
      <w:r w:rsidRPr="002A5C00">
        <w:rPr>
          <w:rFonts w:asciiTheme="minorEastAsia" w:hAnsiTheme="minorEastAsia" w:hint="eastAsia"/>
          <w:sz w:val="20"/>
          <w:szCs w:val="20"/>
        </w:rPr>
        <w:t>の単位数×</w:t>
      </w:r>
      <w:r w:rsidRPr="002A5C00">
        <w:rPr>
          <w:rFonts w:asciiTheme="minorEastAsia" w:hAnsiTheme="minorEastAsia"/>
          <w:sz w:val="20"/>
          <w:szCs w:val="20"/>
        </w:rPr>
        <w:t>2)+(</w:t>
      </w:r>
      <w:r w:rsidRPr="002A5C00">
        <w:rPr>
          <w:rFonts w:asciiTheme="minorEastAsia" w:hAnsiTheme="minorEastAsia" w:hint="eastAsia"/>
          <w:sz w:val="20"/>
          <w:szCs w:val="20"/>
        </w:rPr>
        <w:t>ポイント</w:t>
      </w:r>
      <w:r w:rsidRPr="002A5C00">
        <w:rPr>
          <w:rFonts w:asciiTheme="minorEastAsia" w:hAnsiTheme="minorEastAsia"/>
          <w:sz w:val="20"/>
          <w:szCs w:val="20"/>
        </w:rPr>
        <w:t>1</w:t>
      </w:r>
      <w:r w:rsidRPr="002A5C00">
        <w:rPr>
          <w:rFonts w:asciiTheme="minorEastAsia" w:hAnsiTheme="minorEastAsia" w:hint="eastAsia"/>
          <w:sz w:val="20"/>
          <w:szCs w:val="20"/>
        </w:rPr>
        <w:t>の単位数×</w:t>
      </w:r>
      <w:r w:rsidRPr="002A5C00">
        <w:rPr>
          <w:rFonts w:asciiTheme="minorEastAsia" w:hAnsiTheme="minorEastAsia"/>
          <w:sz w:val="20"/>
          <w:szCs w:val="20"/>
        </w:rPr>
        <w:t>1)+(</w:t>
      </w:r>
      <w:r w:rsidRPr="002A5C00">
        <w:rPr>
          <w:rFonts w:asciiTheme="minorEastAsia" w:hAnsiTheme="minorEastAsia" w:hint="eastAsia"/>
          <w:sz w:val="20"/>
          <w:szCs w:val="20"/>
        </w:rPr>
        <w:t>ポイント</w:t>
      </w:r>
      <w:r w:rsidRPr="002A5C00">
        <w:rPr>
          <w:rFonts w:asciiTheme="minorEastAsia" w:hAnsiTheme="minorEastAsia"/>
          <w:sz w:val="20"/>
          <w:szCs w:val="20"/>
        </w:rPr>
        <w:t>0</w:t>
      </w:r>
      <w:r w:rsidRPr="002A5C00">
        <w:rPr>
          <w:rFonts w:asciiTheme="minorEastAsia" w:hAnsiTheme="minorEastAsia" w:hint="eastAsia"/>
          <w:sz w:val="20"/>
          <w:szCs w:val="20"/>
        </w:rPr>
        <w:t>の単位数×</w:t>
      </w:r>
      <w:r w:rsidRPr="002A5C00">
        <w:rPr>
          <w:rFonts w:asciiTheme="minorEastAsia" w:hAnsiTheme="minorEastAsia"/>
          <w:sz w:val="20"/>
          <w:szCs w:val="20"/>
        </w:rPr>
        <w:t>0)</w:t>
      </w:r>
    </w:p>
    <w:p w14:paraId="6246248F" w14:textId="77777777" w:rsidR="00C15D1B" w:rsidRPr="002A5C00" w:rsidRDefault="00C15D1B" w:rsidP="00C15D1B">
      <w:pPr>
        <w:jc w:val="center"/>
      </w:pPr>
      <w:r w:rsidRPr="002A5C00">
        <w:rPr>
          <w:rFonts w:asciiTheme="minorEastAsia" w:hAnsiTheme="minorEastAsia" w:hint="eastAsia"/>
          <w:sz w:val="20"/>
          <w:szCs w:val="20"/>
        </w:rPr>
        <w:t>総登録単位数</w:t>
      </w:r>
    </w:p>
    <w:p w14:paraId="37F574F7" w14:textId="77777777" w:rsidR="00C15D1B" w:rsidRPr="002A5C00" w:rsidRDefault="00C15D1B" w:rsidP="00FB6B22">
      <w:pPr>
        <w:ind w:left="1217" w:hangingChars="507" w:hanging="1217"/>
      </w:pPr>
    </w:p>
    <w:p w14:paraId="5E94FA9A" w14:textId="77777777" w:rsidR="00226F7D" w:rsidRPr="002A5C00" w:rsidRDefault="00C15D1B" w:rsidP="00C15D1B">
      <w:r w:rsidRPr="002A5C00">
        <w:rPr>
          <w:rFonts w:hint="eastAsia"/>
        </w:rPr>
        <w:t>選考時の在籍大学等における前年度の成績評価係数（上の</w:t>
      </w:r>
      <w:r w:rsidRPr="002A5C00">
        <w:t xml:space="preserve"> [</w:t>
      </w:r>
      <w:r w:rsidRPr="002A5C00">
        <w:rPr>
          <w:rFonts w:hint="eastAsia"/>
        </w:rPr>
        <w:t>成績評価係数の算出方法</w:t>
      </w:r>
      <w:r w:rsidRPr="002A5C00">
        <w:t xml:space="preserve">] </w:t>
      </w:r>
      <w:r w:rsidRPr="002A5C00">
        <w:rPr>
          <w:rFonts w:hint="eastAsia"/>
        </w:rPr>
        <w:t>をもとに「成績評価ポイント」を換算し</w:t>
      </w:r>
      <w:r w:rsidR="00226F7D" w:rsidRPr="002A5C00">
        <w:rPr>
          <w:rFonts w:hint="eastAsia"/>
        </w:rPr>
        <w:t>，</w:t>
      </w:r>
      <w:r w:rsidRPr="002A5C00">
        <w:rPr>
          <w:rFonts w:hint="eastAsia"/>
        </w:rPr>
        <w:t>小数点第</w:t>
      </w:r>
      <w:r w:rsidRPr="002A5C00">
        <w:t>3</w:t>
      </w:r>
      <w:r w:rsidRPr="002A5C00">
        <w:rPr>
          <w:rFonts w:hint="eastAsia"/>
        </w:rPr>
        <w:t>位を四捨五入して算出する。）が</w:t>
      </w:r>
      <w:r w:rsidRPr="002A5C00">
        <w:t>3.00</w:t>
      </w:r>
      <w:r w:rsidRPr="002A5C00">
        <w:rPr>
          <w:rFonts w:hint="eastAsia"/>
        </w:rPr>
        <w:t>満点で</w:t>
      </w:r>
      <w:r w:rsidRPr="002A5C00">
        <w:t>2.30</w:t>
      </w:r>
      <w:r w:rsidR="00226F7D" w:rsidRPr="002A5C00">
        <w:rPr>
          <w:rFonts w:hint="eastAsia"/>
        </w:rPr>
        <w:t>以上であることが採択の要件となります。</w:t>
      </w:r>
    </w:p>
    <w:p w14:paraId="145EBBBE" w14:textId="77777777" w:rsidR="00C15D1B" w:rsidRPr="002A5C00" w:rsidRDefault="00C15D1B" w:rsidP="00C15D1B">
      <w:r w:rsidRPr="002A5C00">
        <w:rPr>
          <w:rFonts w:hint="eastAsia"/>
        </w:rPr>
        <w:t>前年度の成績がない場合は</w:t>
      </w:r>
      <w:r w:rsidR="00226F7D" w:rsidRPr="002A5C00">
        <w:rPr>
          <w:rFonts w:hint="eastAsia"/>
        </w:rPr>
        <w:t>，</w:t>
      </w:r>
      <w:r w:rsidRPr="002A5C00">
        <w:rPr>
          <w:rFonts w:hint="eastAsia"/>
        </w:rPr>
        <w:t>選考時の前学期分の成績から算出するものとします。</w:t>
      </w:r>
    </w:p>
    <w:p w14:paraId="11551AAE" w14:textId="77777777" w:rsidR="00226F7D" w:rsidRPr="002A5C00" w:rsidRDefault="00226F7D" w:rsidP="00C15D1B"/>
    <w:p w14:paraId="2958B639" w14:textId="77777777" w:rsidR="002A49DC" w:rsidRPr="002A5C00" w:rsidRDefault="002A49DC" w:rsidP="00C15D1B"/>
    <w:p w14:paraId="4B537F19" w14:textId="77777777" w:rsidR="002A49DC" w:rsidRPr="002A5C00" w:rsidRDefault="002A49DC" w:rsidP="00C15D1B"/>
    <w:p w14:paraId="5D3FCC7B" w14:textId="77777777" w:rsidR="002A49DC" w:rsidRPr="002A5C00" w:rsidRDefault="002A49DC" w:rsidP="00C15D1B"/>
    <w:p w14:paraId="739461D3" w14:textId="77777777" w:rsidR="002A49DC" w:rsidRPr="002A5C00" w:rsidRDefault="002A49DC" w:rsidP="00C15D1B"/>
    <w:p w14:paraId="1E79BF02" w14:textId="77777777" w:rsidR="002A49DC" w:rsidRPr="002A5C00" w:rsidRDefault="002A49DC" w:rsidP="00C15D1B"/>
    <w:p w14:paraId="3FA1842C" w14:textId="77777777" w:rsidR="002A49DC" w:rsidRPr="002A5C00" w:rsidRDefault="002A49DC" w:rsidP="00C15D1B"/>
    <w:p w14:paraId="32585AA9" w14:textId="77777777" w:rsidR="002A49DC" w:rsidRPr="002A5C00" w:rsidRDefault="002A49DC" w:rsidP="00C15D1B"/>
    <w:p w14:paraId="029AD499" w14:textId="77777777" w:rsidR="002A49DC" w:rsidRPr="002A5C00" w:rsidRDefault="002A49DC" w:rsidP="00C15D1B"/>
    <w:p w14:paraId="08DAA4D6" w14:textId="77777777" w:rsidR="002A49DC" w:rsidRPr="002A5C00" w:rsidRDefault="002A49DC" w:rsidP="00C15D1B"/>
    <w:p w14:paraId="46F26283" w14:textId="77777777" w:rsidR="002A49DC" w:rsidRPr="002A5C00" w:rsidRDefault="002A49DC" w:rsidP="00C15D1B"/>
    <w:p w14:paraId="50CB1B77" w14:textId="77777777" w:rsidR="00F40939" w:rsidRPr="002A5C00" w:rsidRDefault="00F40939" w:rsidP="00C15D1B"/>
    <w:p w14:paraId="5BBA11F9" w14:textId="77777777" w:rsidR="002A49DC" w:rsidRPr="002A5C00" w:rsidRDefault="002A49DC" w:rsidP="00C15D1B"/>
    <w:p w14:paraId="0162AE16" w14:textId="77777777" w:rsidR="002A49DC" w:rsidRPr="002A5C00" w:rsidRDefault="002A49DC" w:rsidP="00C15D1B"/>
    <w:p w14:paraId="41BD3BB0" w14:textId="71D019A1" w:rsidR="002A49DC" w:rsidRPr="002A5C00" w:rsidRDefault="00A21DBD" w:rsidP="002A49DC">
      <w:pPr>
        <w:jc w:val="center"/>
        <w:rPr>
          <w:b/>
        </w:rPr>
      </w:pPr>
      <w:r w:rsidRPr="002A5C00">
        <w:rPr>
          <w:rFonts w:hint="eastAsia"/>
          <w:b/>
        </w:rPr>
        <w:t>平成</w:t>
      </w:r>
      <w:r w:rsidRPr="002A5C00">
        <w:rPr>
          <w:rFonts w:hint="eastAsia"/>
          <w:b/>
        </w:rPr>
        <w:t>27</w:t>
      </w:r>
      <w:r w:rsidR="002A49DC" w:rsidRPr="002A5C00">
        <w:rPr>
          <w:rFonts w:hint="eastAsia"/>
          <w:b/>
        </w:rPr>
        <w:t>年度インドネシアフィールドスタディー申請用紙</w:t>
      </w:r>
    </w:p>
    <w:p w14:paraId="2FC58F75" w14:textId="77777777" w:rsidR="002A49DC" w:rsidRPr="002A5C00" w:rsidRDefault="002A49DC" w:rsidP="002A49DC">
      <w:pPr>
        <w:jc w:val="center"/>
      </w:pPr>
    </w:p>
    <w:tbl>
      <w:tblPr>
        <w:tblStyle w:val="a3"/>
        <w:tblW w:w="0" w:type="auto"/>
        <w:tblLook w:val="04A0" w:firstRow="1" w:lastRow="0" w:firstColumn="1" w:lastColumn="0" w:noHBand="0" w:noVBand="1"/>
      </w:tblPr>
      <w:tblGrid>
        <w:gridCol w:w="2660"/>
        <w:gridCol w:w="7170"/>
      </w:tblGrid>
      <w:tr w:rsidR="002A49DC" w:rsidRPr="002A5C00" w14:paraId="7F60FF6D" w14:textId="77777777" w:rsidTr="006B658B">
        <w:tc>
          <w:tcPr>
            <w:tcW w:w="2660" w:type="dxa"/>
          </w:tcPr>
          <w:p w14:paraId="7277D832" w14:textId="2C5914F8" w:rsidR="002A49DC" w:rsidRPr="002A5C00" w:rsidRDefault="002A49DC" w:rsidP="006B658B">
            <w:pPr>
              <w:jc w:val="left"/>
            </w:pPr>
            <w:r w:rsidRPr="002A5C00">
              <w:rPr>
                <w:rFonts w:hint="eastAsia"/>
              </w:rPr>
              <w:t>氏</w:t>
            </w:r>
            <w:r w:rsidR="006B658B" w:rsidRPr="002A5C00">
              <w:rPr>
                <w:rFonts w:hint="eastAsia"/>
              </w:rPr>
              <w:t xml:space="preserve">　　</w:t>
            </w:r>
            <w:r w:rsidRPr="002A5C00">
              <w:rPr>
                <w:rFonts w:hint="eastAsia"/>
              </w:rPr>
              <w:t>名</w:t>
            </w:r>
          </w:p>
        </w:tc>
        <w:tc>
          <w:tcPr>
            <w:tcW w:w="7170" w:type="dxa"/>
          </w:tcPr>
          <w:p w14:paraId="7AADFA1C" w14:textId="77777777" w:rsidR="002A49DC" w:rsidRPr="002A5C00" w:rsidRDefault="002A49DC" w:rsidP="002A49DC">
            <w:pPr>
              <w:jc w:val="center"/>
            </w:pPr>
          </w:p>
        </w:tc>
      </w:tr>
      <w:tr w:rsidR="003D2AA4" w:rsidRPr="002A5C00" w14:paraId="14AA3921" w14:textId="77777777" w:rsidTr="006B658B">
        <w:tc>
          <w:tcPr>
            <w:tcW w:w="2660" w:type="dxa"/>
          </w:tcPr>
          <w:p w14:paraId="0601CD4F" w14:textId="50BA49F7" w:rsidR="003D2AA4" w:rsidRPr="002A5C00" w:rsidRDefault="00EF77D1" w:rsidP="00EF77D1">
            <w:pPr>
              <w:jc w:val="left"/>
            </w:pPr>
            <w:r w:rsidRPr="002A5C00">
              <w:rPr>
                <w:rFonts w:hint="eastAsia"/>
              </w:rPr>
              <w:t>生年月日</w:t>
            </w:r>
          </w:p>
        </w:tc>
        <w:tc>
          <w:tcPr>
            <w:tcW w:w="7170" w:type="dxa"/>
          </w:tcPr>
          <w:p w14:paraId="0E2DF8B0" w14:textId="7B69972C" w:rsidR="003D2AA4" w:rsidRPr="002A5C00" w:rsidRDefault="00EF77D1" w:rsidP="00EF77D1">
            <w:r w:rsidRPr="002A5C00">
              <w:rPr>
                <w:rFonts w:hint="eastAsia"/>
              </w:rPr>
              <w:t xml:space="preserve">　　　　　　年　　　　月　　　　日　　　　（満　　　歳）</w:t>
            </w:r>
          </w:p>
        </w:tc>
      </w:tr>
      <w:tr w:rsidR="002A49DC" w:rsidRPr="002A5C00" w14:paraId="4E39EDDA" w14:textId="77777777" w:rsidTr="006B658B">
        <w:tc>
          <w:tcPr>
            <w:tcW w:w="2660" w:type="dxa"/>
          </w:tcPr>
          <w:p w14:paraId="4733F128" w14:textId="41E22FB2" w:rsidR="002A49DC" w:rsidRPr="002A5C00" w:rsidRDefault="002A49DC" w:rsidP="006B658B">
            <w:pPr>
              <w:jc w:val="left"/>
            </w:pPr>
            <w:r w:rsidRPr="002A5C00">
              <w:rPr>
                <w:rFonts w:hint="eastAsia"/>
              </w:rPr>
              <w:t>学籍番号</w:t>
            </w:r>
          </w:p>
        </w:tc>
        <w:tc>
          <w:tcPr>
            <w:tcW w:w="7170" w:type="dxa"/>
          </w:tcPr>
          <w:p w14:paraId="2EB76F69" w14:textId="77777777" w:rsidR="002A49DC" w:rsidRPr="002A5C00" w:rsidRDefault="002A49DC" w:rsidP="002A49DC">
            <w:pPr>
              <w:jc w:val="center"/>
            </w:pPr>
          </w:p>
        </w:tc>
      </w:tr>
      <w:tr w:rsidR="002A49DC" w:rsidRPr="002A5C00" w14:paraId="496805B4" w14:textId="77777777" w:rsidTr="006B658B">
        <w:tc>
          <w:tcPr>
            <w:tcW w:w="2660" w:type="dxa"/>
          </w:tcPr>
          <w:p w14:paraId="1F66B4D1" w14:textId="65401D8D" w:rsidR="002A49DC" w:rsidRPr="002A5C00" w:rsidRDefault="002A49DC" w:rsidP="006B658B">
            <w:pPr>
              <w:jc w:val="left"/>
            </w:pPr>
            <w:r w:rsidRPr="002A5C00">
              <w:rPr>
                <w:rFonts w:hint="eastAsia"/>
              </w:rPr>
              <w:t>学科／専攻</w:t>
            </w:r>
          </w:p>
        </w:tc>
        <w:tc>
          <w:tcPr>
            <w:tcW w:w="7170" w:type="dxa"/>
          </w:tcPr>
          <w:p w14:paraId="423369A0" w14:textId="77777777" w:rsidR="002A49DC" w:rsidRPr="002A5C00" w:rsidRDefault="002A49DC" w:rsidP="002A49DC">
            <w:pPr>
              <w:jc w:val="center"/>
            </w:pPr>
          </w:p>
        </w:tc>
      </w:tr>
      <w:tr w:rsidR="002A49DC" w:rsidRPr="002A5C00" w14:paraId="77F852E4" w14:textId="77777777" w:rsidTr="006B658B">
        <w:tc>
          <w:tcPr>
            <w:tcW w:w="2660" w:type="dxa"/>
          </w:tcPr>
          <w:p w14:paraId="36AF976B" w14:textId="68C4E18A" w:rsidR="002A49DC" w:rsidRPr="002A5C00" w:rsidRDefault="002A49DC" w:rsidP="006B658B">
            <w:pPr>
              <w:jc w:val="left"/>
            </w:pPr>
            <w:r w:rsidRPr="002A5C00">
              <w:rPr>
                <w:rFonts w:hint="eastAsia"/>
              </w:rPr>
              <w:t>講</w:t>
            </w:r>
            <w:r w:rsidR="006B658B" w:rsidRPr="002A5C00">
              <w:rPr>
                <w:rFonts w:hint="eastAsia"/>
              </w:rPr>
              <w:t xml:space="preserve">　　</w:t>
            </w:r>
            <w:r w:rsidRPr="002A5C00">
              <w:rPr>
                <w:rFonts w:hint="eastAsia"/>
              </w:rPr>
              <w:t>座</w:t>
            </w:r>
          </w:p>
        </w:tc>
        <w:tc>
          <w:tcPr>
            <w:tcW w:w="7170" w:type="dxa"/>
          </w:tcPr>
          <w:p w14:paraId="0950B339" w14:textId="77777777" w:rsidR="002A49DC" w:rsidRPr="002A5C00" w:rsidRDefault="002A49DC" w:rsidP="002A49DC">
            <w:pPr>
              <w:jc w:val="center"/>
            </w:pPr>
          </w:p>
        </w:tc>
      </w:tr>
      <w:tr w:rsidR="002A49DC" w:rsidRPr="002A5C00" w14:paraId="3960827F" w14:textId="77777777" w:rsidTr="006B658B">
        <w:tc>
          <w:tcPr>
            <w:tcW w:w="2660" w:type="dxa"/>
          </w:tcPr>
          <w:p w14:paraId="0C90F615" w14:textId="7EB5EE70" w:rsidR="002A49DC" w:rsidRPr="002A5C00" w:rsidRDefault="002A49DC" w:rsidP="006B658B">
            <w:pPr>
              <w:jc w:val="left"/>
            </w:pPr>
            <w:r w:rsidRPr="002A5C00">
              <w:rPr>
                <w:rFonts w:hint="eastAsia"/>
              </w:rPr>
              <w:t>教育研究分野</w:t>
            </w:r>
          </w:p>
        </w:tc>
        <w:tc>
          <w:tcPr>
            <w:tcW w:w="7170" w:type="dxa"/>
          </w:tcPr>
          <w:p w14:paraId="303D43D8" w14:textId="77777777" w:rsidR="002A49DC" w:rsidRPr="002A5C00" w:rsidRDefault="002A49DC" w:rsidP="002A49DC">
            <w:pPr>
              <w:jc w:val="center"/>
            </w:pPr>
          </w:p>
        </w:tc>
      </w:tr>
      <w:tr w:rsidR="002A49DC" w:rsidRPr="002A5C00" w14:paraId="03292D79" w14:textId="77777777" w:rsidTr="006B658B">
        <w:tc>
          <w:tcPr>
            <w:tcW w:w="2660" w:type="dxa"/>
          </w:tcPr>
          <w:p w14:paraId="467B117C" w14:textId="6FCAABB5" w:rsidR="002A49DC" w:rsidRPr="002A5C00" w:rsidRDefault="002A49DC" w:rsidP="006B658B">
            <w:pPr>
              <w:jc w:val="left"/>
            </w:pPr>
            <w:r w:rsidRPr="002A5C00">
              <w:rPr>
                <w:rFonts w:hint="eastAsia"/>
              </w:rPr>
              <w:t>学</w:t>
            </w:r>
            <w:r w:rsidR="006B658B" w:rsidRPr="002A5C00">
              <w:rPr>
                <w:rFonts w:hint="eastAsia"/>
              </w:rPr>
              <w:t xml:space="preserve">　　</w:t>
            </w:r>
            <w:r w:rsidRPr="002A5C00">
              <w:rPr>
                <w:rFonts w:hint="eastAsia"/>
              </w:rPr>
              <w:t>年</w:t>
            </w:r>
          </w:p>
        </w:tc>
        <w:tc>
          <w:tcPr>
            <w:tcW w:w="7170" w:type="dxa"/>
          </w:tcPr>
          <w:p w14:paraId="7A5AA998" w14:textId="77777777" w:rsidR="002A49DC" w:rsidRPr="002A5C00" w:rsidRDefault="002A49DC" w:rsidP="002A49DC">
            <w:pPr>
              <w:jc w:val="center"/>
            </w:pPr>
          </w:p>
        </w:tc>
      </w:tr>
      <w:tr w:rsidR="002A49DC" w:rsidRPr="002A5C00" w14:paraId="5A265D71" w14:textId="77777777" w:rsidTr="006B658B">
        <w:tc>
          <w:tcPr>
            <w:tcW w:w="2660" w:type="dxa"/>
          </w:tcPr>
          <w:p w14:paraId="5DC23B2B" w14:textId="448A1E44" w:rsidR="002A49DC" w:rsidRPr="002A5C00" w:rsidRDefault="002A49DC" w:rsidP="006B658B">
            <w:pPr>
              <w:jc w:val="left"/>
            </w:pPr>
            <w:r w:rsidRPr="002A5C00">
              <w:rPr>
                <w:rFonts w:hint="eastAsia"/>
              </w:rPr>
              <w:t>指導教員</w:t>
            </w:r>
          </w:p>
        </w:tc>
        <w:tc>
          <w:tcPr>
            <w:tcW w:w="7170" w:type="dxa"/>
          </w:tcPr>
          <w:p w14:paraId="7F64D402" w14:textId="77777777" w:rsidR="002A49DC" w:rsidRPr="002A5C00" w:rsidRDefault="002A49DC" w:rsidP="002A49DC">
            <w:pPr>
              <w:jc w:val="center"/>
            </w:pPr>
          </w:p>
        </w:tc>
      </w:tr>
      <w:tr w:rsidR="006B658B" w:rsidRPr="002A5C00" w14:paraId="23CF7955" w14:textId="77777777" w:rsidTr="006B658B">
        <w:tc>
          <w:tcPr>
            <w:tcW w:w="2660" w:type="dxa"/>
          </w:tcPr>
          <w:p w14:paraId="584DEF32" w14:textId="77777777" w:rsidR="006B658B" w:rsidRPr="002A5C00" w:rsidRDefault="006B658B" w:rsidP="006B658B">
            <w:pPr>
              <w:jc w:val="left"/>
            </w:pPr>
            <w:r w:rsidRPr="002A5C00">
              <w:rPr>
                <w:rFonts w:hint="eastAsia"/>
              </w:rPr>
              <w:t>研究テーマ</w:t>
            </w:r>
          </w:p>
          <w:p w14:paraId="40DE27DB" w14:textId="77777777" w:rsidR="006B658B" w:rsidRPr="002A5C00" w:rsidRDefault="006B658B" w:rsidP="006B658B">
            <w:pPr>
              <w:jc w:val="left"/>
            </w:pPr>
          </w:p>
          <w:p w14:paraId="6F4D92FE" w14:textId="696E82CD" w:rsidR="006B658B" w:rsidRPr="002A5C00" w:rsidRDefault="006B658B" w:rsidP="006B658B">
            <w:pPr>
              <w:jc w:val="left"/>
            </w:pPr>
          </w:p>
        </w:tc>
        <w:tc>
          <w:tcPr>
            <w:tcW w:w="7170" w:type="dxa"/>
          </w:tcPr>
          <w:p w14:paraId="0E0D0041" w14:textId="77777777" w:rsidR="006B658B" w:rsidRPr="002A5C00" w:rsidRDefault="006B658B" w:rsidP="006B658B">
            <w:pPr>
              <w:jc w:val="left"/>
            </w:pPr>
          </w:p>
        </w:tc>
      </w:tr>
      <w:tr w:rsidR="006B658B" w:rsidRPr="002A5C00" w14:paraId="2ED5547C" w14:textId="77777777" w:rsidTr="006B658B">
        <w:tc>
          <w:tcPr>
            <w:tcW w:w="2660" w:type="dxa"/>
          </w:tcPr>
          <w:p w14:paraId="02AC6E12" w14:textId="48AE0DA3" w:rsidR="006B658B" w:rsidRPr="002A5C00" w:rsidRDefault="006B658B" w:rsidP="006B658B">
            <w:pPr>
              <w:jc w:val="left"/>
            </w:pPr>
            <w:r w:rsidRPr="002A5C00">
              <w:rPr>
                <w:rFonts w:hint="eastAsia"/>
              </w:rPr>
              <w:t>成績評価係数</w:t>
            </w:r>
          </w:p>
        </w:tc>
        <w:tc>
          <w:tcPr>
            <w:tcW w:w="7170" w:type="dxa"/>
          </w:tcPr>
          <w:p w14:paraId="2C074B02" w14:textId="77777777" w:rsidR="006B658B" w:rsidRPr="002A5C00" w:rsidRDefault="006B658B" w:rsidP="006B658B">
            <w:pPr>
              <w:jc w:val="left"/>
            </w:pPr>
          </w:p>
        </w:tc>
      </w:tr>
      <w:tr w:rsidR="002A49DC" w:rsidRPr="002A5C00" w14:paraId="170345F9" w14:textId="77777777" w:rsidTr="006B658B">
        <w:tc>
          <w:tcPr>
            <w:tcW w:w="2660" w:type="dxa"/>
          </w:tcPr>
          <w:p w14:paraId="263586EB" w14:textId="43AED647" w:rsidR="002A49DC" w:rsidRPr="002A5C00" w:rsidRDefault="006B658B" w:rsidP="006B658B">
            <w:pPr>
              <w:jc w:val="left"/>
            </w:pPr>
            <w:r w:rsidRPr="002A5C00">
              <w:rPr>
                <w:rFonts w:hint="eastAsia"/>
              </w:rPr>
              <w:t>英語能力試験等スコア</w:t>
            </w:r>
          </w:p>
        </w:tc>
        <w:tc>
          <w:tcPr>
            <w:tcW w:w="7170" w:type="dxa"/>
          </w:tcPr>
          <w:p w14:paraId="6E859DCA" w14:textId="2FD55FBA" w:rsidR="002A49DC" w:rsidRPr="002A5C00" w:rsidRDefault="006B658B" w:rsidP="006B658B">
            <w:pPr>
              <w:jc w:val="left"/>
            </w:pPr>
            <w:r w:rsidRPr="002A5C00">
              <w:t>TOEIC</w:t>
            </w:r>
            <w:r w:rsidRPr="002A5C00">
              <w:rPr>
                <w:rFonts w:hint="eastAsia"/>
              </w:rPr>
              <w:t>／</w:t>
            </w:r>
            <w:r w:rsidRPr="002A5C00">
              <w:t>TOEFL</w:t>
            </w:r>
            <w:r w:rsidRPr="002A5C00">
              <w:rPr>
                <w:rFonts w:hint="eastAsia"/>
              </w:rPr>
              <w:t>／</w:t>
            </w:r>
            <w:r w:rsidRPr="002A5C00">
              <w:rPr>
                <w:rFonts w:hint="eastAsia"/>
              </w:rPr>
              <w:t>IELTS</w:t>
            </w:r>
            <w:r w:rsidRPr="002A5C00">
              <w:rPr>
                <w:rFonts w:hint="eastAsia"/>
              </w:rPr>
              <w:t>／英検</w:t>
            </w:r>
          </w:p>
        </w:tc>
      </w:tr>
      <w:tr w:rsidR="006B658B" w:rsidRPr="002A5C00" w14:paraId="3595C47F" w14:textId="77777777" w:rsidTr="006B658B">
        <w:tc>
          <w:tcPr>
            <w:tcW w:w="2660" w:type="dxa"/>
          </w:tcPr>
          <w:p w14:paraId="72FA2471" w14:textId="4DA00C03" w:rsidR="006B658B" w:rsidRPr="002A5C00" w:rsidRDefault="006B658B" w:rsidP="006B658B">
            <w:pPr>
              <w:jc w:val="left"/>
            </w:pPr>
            <w:r w:rsidRPr="002A5C00">
              <w:t>E-mail</w:t>
            </w:r>
          </w:p>
        </w:tc>
        <w:tc>
          <w:tcPr>
            <w:tcW w:w="7170" w:type="dxa"/>
          </w:tcPr>
          <w:p w14:paraId="01550462" w14:textId="77777777" w:rsidR="006B658B" w:rsidRPr="002A5C00" w:rsidRDefault="006B658B" w:rsidP="006B658B">
            <w:pPr>
              <w:jc w:val="left"/>
            </w:pPr>
          </w:p>
        </w:tc>
      </w:tr>
      <w:tr w:rsidR="002A49DC" w:rsidRPr="002A5C00" w14:paraId="6FB2A369" w14:textId="77777777" w:rsidTr="006B658B">
        <w:tc>
          <w:tcPr>
            <w:tcW w:w="2660" w:type="dxa"/>
          </w:tcPr>
          <w:p w14:paraId="145CA4B8" w14:textId="23F0B1E4" w:rsidR="006B658B" w:rsidRPr="002A5C00" w:rsidRDefault="006B658B" w:rsidP="006B658B">
            <w:pPr>
              <w:jc w:val="left"/>
            </w:pPr>
            <w:r w:rsidRPr="002A5C00">
              <w:rPr>
                <w:rFonts w:hint="eastAsia"/>
              </w:rPr>
              <w:t>現</w:t>
            </w:r>
            <w:r w:rsidR="003D2AA4" w:rsidRPr="002A5C00">
              <w:t xml:space="preserve"> </w:t>
            </w:r>
            <w:r w:rsidRPr="002A5C00">
              <w:rPr>
                <w:rFonts w:hint="eastAsia"/>
              </w:rPr>
              <w:t>住</w:t>
            </w:r>
            <w:r w:rsidR="003D2AA4" w:rsidRPr="002A5C00">
              <w:t xml:space="preserve"> </w:t>
            </w:r>
            <w:r w:rsidRPr="002A5C00">
              <w:rPr>
                <w:rFonts w:hint="eastAsia"/>
              </w:rPr>
              <w:t>所</w:t>
            </w:r>
          </w:p>
          <w:p w14:paraId="7FEADA45" w14:textId="77777777" w:rsidR="006B658B" w:rsidRPr="002A5C00" w:rsidRDefault="006B658B" w:rsidP="006B658B">
            <w:pPr>
              <w:jc w:val="left"/>
            </w:pPr>
          </w:p>
          <w:p w14:paraId="25ABDC78" w14:textId="6FC48884" w:rsidR="006B658B" w:rsidRPr="002A5C00" w:rsidRDefault="006B658B" w:rsidP="006B658B">
            <w:pPr>
              <w:jc w:val="left"/>
            </w:pPr>
            <w:r w:rsidRPr="002A5C00">
              <w:rPr>
                <w:rFonts w:hint="eastAsia"/>
              </w:rPr>
              <w:t>電話・</w:t>
            </w:r>
            <w:r w:rsidRPr="002A5C00">
              <w:t>FAX</w:t>
            </w:r>
            <w:r w:rsidRPr="002A5C00">
              <w:rPr>
                <w:rFonts w:hint="eastAsia"/>
              </w:rPr>
              <w:t>番号</w:t>
            </w:r>
          </w:p>
          <w:p w14:paraId="30FCED5D" w14:textId="763EA6E6" w:rsidR="006B658B" w:rsidRPr="002A5C00" w:rsidRDefault="006B658B" w:rsidP="006B658B">
            <w:pPr>
              <w:jc w:val="left"/>
            </w:pPr>
          </w:p>
        </w:tc>
        <w:tc>
          <w:tcPr>
            <w:tcW w:w="7170" w:type="dxa"/>
          </w:tcPr>
          <w:p w14:paraId="722AD176" w14:textId="1F6AB21B" w:rsidR="002A49DC" w:rsidRPr="002A5C00" w:rsidRDefault="006B658B" w:rsidP="006B658B">
            <w:r w:rsidRPr="002A5C00">
              <w:rPr>
                <w:rFonts w:hint="eastAsia"/>
              </w:rPr>
              <w:t>〒</w:t>
            </w:r>
          </w:p>
        </w:tc>
      </w:tr>
      <w:tr w:rsidR="006B658B" w:rsidRPr="002A5C00" w14:paraId="0D07E880" w14:textId="77777777" w:rsidTr="006B658B">
        <w:tc>
          <w:tcPr>
            <w:tcW w:w="2660" w:type="dxa"/>
          </w:tcPr>
          <w:p w14:paraId="1B1CAB88" w14:textId="69CC603B" w:rsidR="006B658B" w:rsidRPr="002A5C00" w:rsidRDefault="006B658B" w:rsidP="006B658B">
            <w:pPr>
              <w:jc w:val="left"/>
            </w:pPr>
            <w:r w:rsidRPr="002A5C00">
              <w:rPr>
                <w:rFonts w:hint="eastAsia"/>
              </w:rPr>
              <w:t>帰</w:t>
            </w:r>
            <w:r w:rsidR="003D2AA4" w:rsidRPr="002A5C00">
              <w:t xml:space="preserve"> </w:t>
            </w:r>
            <w:r w:rsidRPr="002A5C00">
              <w:rPr>
                <w:rFonts w:hint="eastAsia"/>
              </w:rPr>
              <w:t>省</w:t>
            </w:r>
            <w:r w:rsidR="003D2AA4" w:rsidRPr="002A5C00">
              <w:t xml:space="preserve"> </w:t>
            </w:r>
            <w:r w:rsidRPr="002A5C00">
              <w:rPr>
                <w:rFonts w:hint="eastAsia"/>
              </w:rPr>
              <w:t>先</w:t>
            </w:r>
          </w:p>
          <w:p w14:paraId="61B62F1B" w14:textId="77777777" w:rsidR="006B658B" w:rsidRPr="002A5C00" w:rsidRDefault="006B658B" w:rsidP="006B658B">
            <w:pPr>
              <w:jc w:val="left"/>
            </w:pPr>
          </w:p>
          <w:p w14:paraId="4D35AE40" w14:textId="253A0217" w:rsidR="006B658B" w:rsidRPr="002A5C00" w:rsidRDefault="006B658B" w:rsidP="006B658B">
            <w:pPr>
              <w:jc w:val="left"/>
            </w:pPr>
            <w:r w:rsidRPr="002A5C00">
              <w:rPr>
                <w:rFonts w:hint="eastAsia"/>
              </w:rPr>
              <w:t>電話・</w:t>
            </w:r>
            <w:r w:rsidRPr="002A5C00">
              <w:t>FAX</w:t>
            </w:r>
            <w:r w:rsidRPr="002A5C00">
              <w:rPr>
                <w:rFonts w:hint="eastAsia"/>
              </w:rPr>
              <w:t>番号</w:t>
            </w:r>
          </w:p>
          <w:p w14:paraId="58625271" w14:textId="71F697C9" w:rsidR="006B658B" w:rsidRPr="002A5C00" w:rsidRDefault="006B658B" w:rsidP="006B658B">
            <w:pPr>
              <w:jc w:val="left"/>
            </w:pPr>
          </w:p>
        </w:tc>
        <w:tc>
          <w:tcPr>
            <w:tcW w:w="7170" w:type="dxa"/>
          </w:tcPr>
          <w:p w14:paraId="4F01A446" w14:textId="5B3F7C04" w:rsidR="006B658B" w:rsidRPr="002A5C00" w:rsidRDefault="006B658B" w:rsidP="006B658B">
            <w:r w:rsidRPr="002A5C00">
              <w:rPr>
                <w:rFonts w:hint="eastAsia"/>
              </w:rPr>
              <w:t>〒</w:t>
            </w:r>
          </w:p>
        </w:tc>
      </w:tr>
      <w:tr w:rsidR="002A49DC" w:rsidRPr="002A5C00" w14:paraId="57A26E12" w14:textId="77777777" w:rsidTr="006B658B">
        <w:tc>
          <w:tcPr>
            <w:tcW w:w="2660" w:type="dxa"/>
          </w:tcPr>
          <w:p w14:paraId="3AEE5596" w14:textId="72F7C3EA" w:rsidR="002A49DC" w:rsidRPr="002A5C00" w:rsidRDefault="006B658B" w:rsidP="006B658B">
            <w:pPr>
              <w:jc w:val="left"/>
            </w:pPr>
            <w:r w:rsidRPr="002A5C00">
              <w:rPr>
                <w:rFonts w:hint="eastAsia"/>
              </w:rPr>
              <w:t>パスポート有無・番号</w:t>
            </w:r>
          </w:p>
        </w:tc>
        <w:tc>
          <w:tcPr>
            <w:tcW w:w="7170" w:type="dxa"/>
          </w:tcPr>
          <w:p w14:paraId="645623A5" w14:textId="77777777" w:rsidR="002A49DC" w:rsidRPr="002A5C00" w:rsidRDefault="002A49DC" w:rsidP="003D2AA4"/>
        </w:tc>
      </w:tr>
      <w:tr w:rsidR="002A49DC" w:rsidRPr="002A5C00" w14:paraId="7D9B293E" w14:textId="77777777" w:rsidTr="006B658B">
        <w:tc>
          <w:tcPr>
            <w:tcW w:w="2660" w:type="dxa"/>
          </w:tcPr>
          <w:p w14:paraId="6B048102" w14:textId="4ABB4F80" w:rsidR="002A49DC" w:rsidRPr="002A5C00" w:rsidRDefault="006B658B" w:rsidP="006B658B">
            <w:pPr>
              <w:jc w:val="left"/>
            </w:pPr>
            <w:r w:rsidRPr="002A5C00">
              <w:rPr>
                <w:rFonts w:hint="eastAsia"/>
              </w:rPr>
              <w:t>パスポート有効期限</w:t>
            </w:r>
          </w:p>
        </w:tc>
        <w:tc>
          <w:tcPr>
            <w:tcW w:w="7170" w:type="dxa"/>
          </w:tcPr>
          <w:p w14:paraId="26D612C7" w14:textId="77777777" w:rsidR="002A49DC" w:rsidRPr="002A5C00" w:rsidRDefault="002A49DC" w:rsidP="002A49DC">
            <w:pPr>
              <w:jc w:val="center"/>
            </w:pPr>
          </w:p>
        </w:tc>
      </w:tr>
      <w:tr w:rsidR="00E51CD2" w:rsidRPr="002A5C00" w14:paraId="7EE42F32" w14:textId="77777777" w:rsidTr="006B658B">
        <w:tc>
          <w:tcPr>
            <w:tcW w:w="2660" w:type="dxa"/>
          </w:tcPr>
          <w:p w14:paraId="05125DA7" w14:textId="75019EB5" w:rsidR="00E51CD2" w:rsidRPr="002A5C00" w:rsidRDefault="00E51CD2" w:rsidP="003D2AA4">
            <w:pPr>
              <w:jc w:val="left"/>
            </w:pPr>
            <w:r w:rsidRPr="002A5C00">
              <w:rPr>
                <w:rFonts w:hint="eastAsia"/>
              </w:rPr>
              <w:t>学生支援機構奨学金の</w:t>
            </w:r>
            <w:r w:rsidR="003D2AA4" w:rsidRPr="002A5C00">
              <w:rPr>
                <w:rFonts w:hint="eastAsia"/>
              </w:rPr>
              <w:t>受給</w:t>
            </w:r>
            <w:r w:rsidRPr="002A5C00">
              <w:rPr>
                <w:rFonts w:hint="eastAsia"/>
              </w:rPr>
              <w:t>状況</w:t>
            </w:r>
          </w:p>
        </w:tc>
        <w:tc>
          <w:tcPr>
            <w:tcW w:w="7170" w:type="dxa"/>
          </w:tcPr>
          <w:p w14:paraId="46AC28A5" w14:textId="5A3286B4" w:rsidR="00E51CD2" w:rsidRPr="002A5C00" w:rsidRDefault="00E51CD2" w:rsidP="00495B20">
            <w:pPr>
              <w:jc w:val="left"/>
            </w:pPr>
            <w:r w:rsidRPr="002A5C00">
              <w:t>第一種</w:t>
            </w:r>
            <w:r w:rsidRPr="002A5C00">
              <w:t>(</w:t>
            </w:r>
            <w:r w:rsidRPr="002A5C00">
              <w:t>無利子</w:t>
            </w:r>
            <w:r w:rsidRPr="002A5C00">
              <w:t>)</w:t>
            </w:r>
            <w:r w:rsidRPr="002A5C00">
              <w:t>奨学金</w:t>
            </w:r>
            <w:r w:rsidR="00495B20" w:rsidRPr="002A5C00">
              <w:t xml:space="preserve"> </w:t>
            </w:r>
            <w:r w:rsidR="00495B20" w:rsidRPr="002A5C00">
              <w:rPr>
                <w:rFonts w:hint="eastAsia"/>
              </w:rPr>
              <w:t>／</w:t>
            </w:r>
            <w:r w:rsidR="00495B20" w:rsidRPr="002A5C00">
              <w:t xml:space="preserve"> </w:t>
            </w:r>
            <w:r w:rsidRPr="002A5C00">
              <w:t>第二種</w:t>
            </w:r>
            <w:r w:rsidRPr="002A5C00">
              <w:t>(</w:t>
            </w:r>
            <w:r w:rsidRPr="002A5C00">
              <w:t>有利子</w:t>
            </w:r>
            <w:r w:rsidRPr="002A5C00">
              <w:t>)</w:t>
            </w:r>
            <w:r w:rsidRPr="002A5C00">
              <w:t>奨学金</w:t>
            </w:r>
            <w:r w:rsidRPr="002A5C00">
              <w:t xml:space="preserve"> </w:t>
            </w:r>
          </w:p>
          <w:p w14:paraId="2C9F85FE" w14:textId="28C7EBAB" w:rsidR="00E51CD2" w:rsidRPr="002A5C00" w:rsidRDefault="00495B20" w:rsidP="00495B20">
            <w:r w:rsidRPr="002A5C00">
              <w:rPr>
                <w:rFonts w:hint="eastAsia"/>
              </w:rPr>
              <w:t>（</w:t>
            </w:r>
            <w:r w:rsidRPr="002A5C00">
              <w:t>本制度との併給を認めています</w:t>
            </w:r>
            <w:r w:rsidRPr="002A5C00">
              <w:rPr>
                <w:rFonts w:hint="eastAsia"/>
              </w:rPr>
              <w:t>）</w:t>
            </w:r>
          </w:p>
        </w:tc>
      </w:tr>
    </w:tbl>
    <w:p w14:paraId="62A1CA0A" w14:textId="77777777" w:rsidR="006F782A" w:rsidRPr="002A5C00" w:rsidRDefault="006F782A"/>
    <w:sectPr w:rsidR="006F782A" w:rsidRPr="002A5C00" w:rsidSect="002A49D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3"/>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2A"/>
    <w:rsid w:val="0004147E"/>
    <w:rsid w:val="000C7725"/>
    <w:rsid w:val="00146AF6"/>
    <w:rsid w:val="00226F7D"/>
    <w:rsid w:val="00296653"/>
    <w:rsid w:val="002A49DC"/>
    <w:rsid w:val="002A5C00"/>
    <w:rsid w:val="002C3B83"/>
    <w:rsid w:val="00373190"/>
    <w:rsid w:val="003D2AA4"/>
    <w:rsid w:val="00495B20"/>
    <w:rsid w:val="00606AF7"/>
    <w:rsid w:val="00672941"/>
    <w:rsid w:val="006B658B"/>
    <w:rsid w:val="006F782A"/>
    <w:rsid w:val="007D58A3"/>
    <w:rsid w:val="00901EA0"/>
    <w:rsid w:val="00926906"/>
    <w:rsid w:val="00A21DBD"/>
    <w:rsid w:val="00C15D1B"/>
    <w:rsid w:val="00CC2263"/>
    <w:rsid w:val="00CD5114"/>
    <w:rsid w:val="00D37F6C"/>
    <w:rsid w:val="00E51CD2"/>
    <w:rsid w:val="00EF77D1"/>
    <w:rsid w:val="00F40939"/>
    <w:rsid w:val="00F61CCC"/>
    <w:rsid w:val="00FB0260"/>
    <w:rsid w:val="00FB6B22"/>
    <w:rsid w:val="00FC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F0D25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5D1B"/>
    <w:pPr>
      <w:widowControl/>
      <w:spacing w:before="100" w:beforeAutospacing="1" w:after="100" w:afterAutospacing="1"/>
      <w:jc w:val="left"/>
    </w:pPr>
    <w:rPr>
      <w:rFonts w:ascii="Times" w:hAnsi="Times" w:cs="Times New Roman"/>
      <w:kern w:val="0"/>
      <w:sz w:val="20"/>
      <w:szCs w:val="20"/>
    </w:rPr>
  </w:style>
  <w:style w:type="table" w:styleId="a3">
    <w:name w:val="Table Grid"/>
    <w:basedOn w:val="a1"/>
    <w:uiPriority w:val="59"/>
    <w:rsid w:val="00226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49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5D1B"/>
    <w:pPr>
      <w:widowControl/>
      <w:spacing w:before="100" w:beforeAutospacing="1" w:after="100" w:afterAutospacing="1"/>
      <w:jc w:val="left"/>
    </w:pPr>
    <w:rPr>
      <w:rFonts w:ascii="Times" w:hAnsi="Times" w:cs="Times New Roman"/>
      <w:kern w:val="0"/>
      <w:sz w:val="20"/>
      <w:szCs w:val="20"/>
    </w:rPr>
  </w:style>
  <w:style w:type="table" w:styleId="a3">
    <w:name w:val="Table Grid"/>
    <w:basedOn w:val="a1"/>
    <w:uiPriority w:val="59"/>
    <w:rsid w:val="00226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4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4088">
      <w:bodyDiv w:val="1"/>
      <w:marLeft w:val="0"/>
      <w:marRight w:val="0"/>
      <w:marTop w:val="0"/>
      <w:marBottom w:val="0"/>
      <w:divBdr>
        <w:top w:val="none" w:sz="0" w:space="0" w:color="auto"/>
        <w:left w:val="none" w:sz="0" w:space="0" w:color="auto"/>
        <w:bottom w:val="none" w:sz="0" w:space="0" w:color="auto"/>
        <w:right w:val="none" w:sz="0" w:space="0" w:color="auto"/>
      </w:divBdr>
      <w:divsChild>
        <w:div w:id="438599489">
          <w:marLeft w:val="0"/>
          <w:marRight w:val="0"/>
          <w:marTop w:val="0"/>
          <w:marBottom w:val="0"/>
          <w:divBdr>
            <w:top w:val="none" w:sz="0" w:space="0" w:color="auto"/>
            <w:left w:val="none" w:sz="0" w:space="0" w:color="auto"/>
            <w:bottom w:val="none" w:sz="0" w:space="0" w:color="auto"/>
            <w:right w:val="none" w:sz="0" w:space="0" w:color="auto"/>
          </w:divBdr>
          <w:divsChild>
            <w:div w:id="1045564594">
              <w:marLeft w:val="0"/>
              <w:marRight w:val="0"/>
              <w:marTop w:val="0"/>
              <w:marBottom w:val="0"/>
              <w:divBdr>
                <w:top w:val="none" w:sz="0" w:space="0" w:color="auto"/>
                <w:left w:val="none" w:sz="0" w:space="0" w:color="auto"/>
                <w:bottom w:val="none" w:sz="0" w:space="0" w:color="auto"/>
                <w:right w:val="none" w:sz="0" w:space="0" w:color="auto"/>
              </w:divBdr>
              <w:divsChild>
                <w:div w:id="17010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7548">
      <w:bodyDiv w:val="1"/>
      <w:marLeft w:val="0"/>
      <w:marRight w:val="0"/>
      <w:marTop w:val="0"/>
      <w:marBottom w:val="0"/>
      <w:divBdr>
        <w:top w:val="none" w:sz="0" w:space="0" w:color="auto"/>
        <w:left w:val="none" w:sz="0" w:space="0" w:color="auto"/>
        <w:bottom w:val="none" w:sz="0" w:space="0" w:color="auto"/>
        <w:right w:val="none" w:sz="0" w:space="0" w:color="auto"/>
      </w:divBdr>
      <w:divsChild>
        <w:div w:id="151021282">
          <w:marLeft w:val="0"/>
          <w:marRight w:val="0"/>
          <w:marTop w:val="0"/>
          <w:marBottom w:val="0"/>
          <w:divBdr>
            <w:top w:val="none" w:sz="0" w:space="0" w:color="auto"/>
            <w:left w:val="none" w:sz="0" w:space="0" w:color="auto"/>
            <w:bottom w:val="none" w:sz="0" w:space="0" w:color="auto"/>
            <w:right w:val="none" w:sz="0" w:space="0" w:color="auto"/>
          </w:divBdr>
          <w:divsChild>
            <w:div w:id="1171605983">
              <w:marLeft w:val="0"/>
              <w:marRight w:val="0"/>
              <w:marTop w:val="0"/>
              <w:marBottom w:val="0"/>
              <w:divBdr>
                <w:top w:val="none" w:sz="0" w:space="0" w:color="auto"/>
                <w:left w:val="none" w:sz="0" w:space="0" w:color="auto"/>
                <w:bottom w:val="none" w:sz="0" w:space="0" w:color="auto"/>
                <w:right w:val="none" w:sz="0" w:space="0" w:color="auto"/>
              </w:divBdr>
              <w:divsChild>
                <w:div w:id="5460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2508">
      <w:bodyDiv w:val="1"/>
      <w:marLeft w:val="0"/>
      <w:marRight w:val="0"/>
      <w:marTop w:val="0"/>
      <w:marBottom w:val="0"/>
      <w:divBdr>
        <w:top w:val="none" w:sz="0" w:space="0" w:color="auto"/>
        <w:left w:val="none" w:sz="0" w:space="0" w:color="auto"/>
        <w:bottom w:val="none" w:sz="0" w:space="0" w:color="auto"/>
        <w:right w:val="none" w:sz="0" w:space="0" w:color="auto"/>
      </w:divBdr>
      <w:divsChild>
        <w:div w:id="1534416899">
          <w:marLeft w:val="0"/>
          <w:marRight w:val="0"/>
          <w:marTop w:val="0"/>
          <w:marBottom w:val="0"/>
          <w:divBdr>
            <w:top w:val="none" w:sz="0" w:space="0" w:color="auto"/>
            <w:left w:val="none" w:sz="0" w:space="0" w:color="auto"/>
            <w:bottom w:val="none" w:sz="0" w:space="0" w:color="auto"/>
            <w:right w:val="none" w:sz="0" w:space="0" w:color="auto"/>
          </w:divBdr>
          <w:divsChild>
            <w:div w:id="797258124">
              <w:marLeft w:val="0"/>
              <w:marRight w:val="0"/>
              <w:marTop w:val="0"/>
              <w:marBottom w:val="0"/>
              <w:divBdr>
                <w:top w:val="none" w:sz="0" w:space="0" w:color="auto"/>
                <w:left w:val="none" w:sz="0" w:space="0" w:color="auto"/>
                <w:bottom w:val="none" w:sz="0" w:space="0" w:color="auto"/>
                <w:right w:val="none" w:sz="0" w:space="0" w:color="auto"/>
              </w:divBdr>
              <w:divsChild>
                <w:div w:id="81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5144">
      <w:bodyDiv w:val="1"/>
      <w:marLeft w:val="0"/>
      <w:marRight w:val="0"/>
      <w:marTop w:val="0"/>
      <w:marBottom w:val="0"/>
      <w:divBdr>
        <w:top w:val="none" w:sz="0" w:space="0" w:color="auto"/>
        <w:left w:val="none" w:sz="0" w:space="0" w:color="auto"/>
        <w:bottom w:val="none" w:sz="0" w:space="0" w:color="auto"/>
        <w:right w:val="none" w:sz="0" w:space="0" w:color="auto"/>
      </w:divBdr>
      <w:divsChild>
        <w:div w:id="904953477">
          <w:marLeft w:val="0"/>
          <w:marRight w:val="0"/>
          <w:marTop w:val="0"/>
          <w:marBottom w:val="0"/>
          <w:divBdr>
            <w:top w:val="none" w:sz="0" w:space="0" w:color="auto"/>
            <w:left w:val="none" w:sz="0" w:space="0" w:color="auto"/>
            <w:bottom w:val="none" w:sz="0" w:space="0" w:color="auto"/>
            <w:right w:val="none" w:sz="0" w:space="0" w:color="auto"/>
          </w:divBdr>
          <w:divsChild>
            <w:div w:id="2051569577">
              <w:marLeft w:val="0"/>
              <w:marRight w:val="0"/>
              <w:marTop w:val="0"/>
              <w:marBottom w:val="0"/>
              <w:divBdr>
                <w:top w:val="none" w:sz="0" w:space="0" w:color="auto"/>
                <w:left w:val="none" w:sz="0" w:space="0" w:color="auto"/>
                <w:bottom w:val="none" w:sz="0" w:space="0" w:color="auto"/>
                <w:right w:val="none" w:sz="0" w:space="0" w:color="auto"/>
              </w:divBdr>
              <w:divsChild>
                <w:div w:id="4125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7269">
      <w:bodyDiv w:val="1"/>
      <w:marLeft w:val="0"/>
      <w:marRight w:val="0"/>
      <w:marTop w:val="0"/>
      <w:marBottom w:val="0"/>
      <w:divBdr>
        <w:top w:val="none" w:sz="0" w:space="0" w:color="auto"/>
        <w:left w:val="none" w:sz="0" w:space="0" w:color="auto"/>
        <w:bottom w:val="none" w:sz="0" w:space="0" w:color="auto"/>
        <w:right w:val="none" w:sz="0" w:space="0" w:color="auto"/>
      </w:divBdr>
      <w:divsChild>
        <w:div w:id="563108967">
          <w:marLeft w:val="0"/>
          <w:marRight w:val="0"/>
          <w:marTop w:val="0"/>
          <w:marBottom w:val="0"/>
          <w:divBdr>
            <w:top w:val="none" w:sz="0" w:space="0" w:color="auto"/>
            <w:left w:val="none" w:sz="0" w:space="0" w:color="auto"/>
            <w:bottom w:val="none" w:sz="0" w:space="0" w:color="auto"/>
            <w:right w:val="none" w:sz="0" w:space="0" w:color="auto"/>
          </w:divBdr>
          <w:divsChild>
            <w:div w:id="20127757">
              <w:marLeft w:val="0"/>
              <w:marRight w:val="0"/>
              <w:marTop w:val="0"/>
              <w:marBottom w:val="0"/>
              <w:divBdr>
                <w:top w:val="none" w:sz="0" w:space="0" w:color="auto"/>
                <w:left w:val="none" w:sz="0" w:space="0" w:color="auto"/>
                <w:bottom w:val="none" w:sz="0" w:space="0" w:color="auto"/>
                <w:right w:val="none" w:sz="0" w:space="0" w:color="auto"/>
              </w:divBdr>
              <w:divsChild>
                <w:div w:id="235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277</Words>
  <Characters>1582</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 University</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Ehara Hiroshi</dc:creator>
  <cp:keywords/>
  <dc:description/>
  <cp:lastModifiedBy>Ehara Hiroshi</cp:lastModifiedBy>
  <cp:revision>10</cp:revision>
  <dcterms:created xsi:type="dcterms:W3CDTF">2015-06-08T23:59:00Z</dcterms:created>
  <dcterms:modified xsi:type="dcterms:W3CDTF">2015-06-09T03:35:00Z</dcterms:modified>
</cp:coreProperties>
</file>